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182721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tbl>
          <w:tblPr>
            <w:tblpPr w:leftFromText="187" w:rightFromText="187" w:vertAnchor="page" w:horzAnchor="margin" w:tblpY="201"/>
            <w:tblW w:w="0" w:type="auto"/>
            <w:tblLook w:val="04A0"/>
          </w:tblPr>
          <w:tblGrid>
            <w:gridCol w:w="4368"/>
            <w:gridCol w:w="2912"/>
          </w:tblGrid>
          <w:tr w:rsidR="00442799" w:rsidTr="007839D2">
            <w:trPr>
              <w:trHeight w:val="2925"/>
            </w:trPr>
            <w:tc>
              <w:tcPr>
                <w:tcW w:w="4368" w:type="dxa"/>
                <w:tcBorders>
                  <w:right w:val="single" w:sz="4" w:space="0" w:color="000000" w:themeColor="text1"/>
                </w:tcBorders>
              </w:tcPr>
              <w:p w:rsidR="00442799" w:rsidRDefault="00442799" w:rsidP="00442799"/>
            </w:tc>
            <w:tc>
              <w:tcPr>
                <w:tcW w:w="2912" w:type="dxa"/>
                <w:tcBorders>
                  <w:left w:val="single" w:sz="4" w:space="0" w:color="000000" w:themeColor="text1"/>
                </w:tcBorders>
                <w:vAlign w:val="center"/>
              </w:tcPr>
              <w:p w:rsidR="00442799" w:rsidRPr="00D33584" w:rsidRDefault="00442799" w:rsidP="00442799">
                <w:pPr>
                  <w:pStyle w:val="a4"/>
                  <w:rPr>
                    <w:b/>
                    <w:color w:val="76923C" w:themeColor="accent3" w:themeShade="BF"/>
                    <w:sz w:val="28"/>
                    <w:szCs w:val="28"/>
                    <w:u w:val="single"/>
                  </w:rPr>
                </w:pPr>
              </w:p>
              <w:p w:rsidR="00040B78" w:rsidRDefault="00040B78" w:rsidP="00442799">
                <w:pPr>
                  <w:pStyle w:val="a4"/>
                  <w:rPr>
                    <w:i/>
                  </w:rPr>
                </w:pPr>
                <w:r>
                  <w:rPr>
                    <w:i/>
                  </w:rPr>
                  <w:t>«Утвержден»</w:t>
                </w:r>
              </w:p>
              <w:p w:rsidR="00040B78" w:rsidRDefault="00442799" w:rsidP="00442799">
                <w:pPr>
                  <w:pStyle w:val="a4"/>
                  <w:rPr>
                    <w:i/>
                  </w:rPr>
                </w:pPr>
                <w:r w:rsidRPr="007E52CB">
                  <w:rPr>
                    <w:i/>
                  </w:rPr>
                  <w:t xml:space="preserve"> Решени</w:t>
                </w:r>
                <w:r w:rsidR="00040B78">
                  <w:rPr>
                    <w:i/>
                  </w:rPr>
                  <w:t>е</w:t>
                </w:r>
                <w:r w:rsidR="007839D2">
                  <w:rPr>
                    <w:i/>
                  </w:rPr>
                  <w:t>м</w:t>
                </w:r>
                <w:r w:rsidR="00A04CBC">
                  <w:rPr>
                    <w:i/>
                  </w:rPr>
                  <w:t xml:space="preserve"> </w:t>
                </w:r>
                <w:r w:rsidRPr="007E52CB">
                  <w:rPr>
                    <w:i/>
                  </w:rPr>
                  <w:t>Совета</w:t>
                </w:r>
              </w:p>
              <w:p w:rsidR="00040B78" w:rsidRDefault="007839D2" w:rsidP="00442799">
                <w:pPr>
                  <w:pStyle w:val="a4"/>
                  <w:rPr>
                    <w:i/>
                  </w:rPr>
                </w:pPr>
                <w:r>
                  <w:rPr>
                    <w:i/>
                  </w:rPr>
                  <w:t>Таллыкского</w:t>
                </w:r>
              </w:p>
              <w:p w:rsidR="00442799" w:rsidRPr="007E52CB" w:rsidRDefault="00442799" w:rsidP="00442799">
                <w:pPr>
                  <w:pStyle w:val="a4"/>
                  <w:rPr>
                    <w:i/>
                  </w:rPr>
                </w:pPr>
                <w:r w:rsidRPr="007E52CB">
                  <w:rPr>
                    <w:i/>
                  </w:rPr>
                  <w:t>сельского поселения</w:t>
                </w:r>
              </w:p>
              <w:p w:rsidR="00442799" w:rsidRPr="007E52CB" w:rsidRDefault="007839D2" w:rsidP="00442799">
                <w:pPr>
                  <w:pStyle w:val="a4"/>
                  <w:rPr>
                    <w:i/>
                  </w:rPr>
                </w:pPr>
                <w:r>
                  <w:rPr>
                    <w:i/>
                  </w:rPr>
                  <w:t xml:space="preserve">№ </w:t>
                </w:r>
                <w:r w:rsidR="00A04CBC">
                  <w:rPr>
                    <w:i/>
                  </w:rPr>
                  <w:t xml:space="preserve"> </w:t>
                </w:r>
                <w:r w:rsidR="00A04CBC" w:rsidRPr="00A04CBC">
                  <w:rPr>
                    <w:i/>
                    <w:u w:val="single"/>
                  </w:rPr>
                  <w:t>02</w:t>
                </w:r>
                <w:r w:rsidR="00A04CBC">
                  <w:rPr>
                    <w:i/>
                  </w:rPr>
                  <w:t xml:space="preserve">      01.06.</w:t>
                </w:r>
                <w:r>
                  <w:rPr>
                    <w:i/>
                  </w:rPr>
                  <w:t>2016</w:t>
                </w:r>
                <w:r w:rsidR="00A04CBC">
                  <w:rPr>
                    <w:i/>
                  </w:rPr>
                  <w:t>г.</w:t>
                </w:r>
              </w:p>
              <w:p w:rsidR="00442799" w:rsidRPr="007E52CB" w:rsidRDefault="00442799" w:rsidP="00442799">
                <w:pPr>
                  <w:pStyle w:val="a4"/>
                  <w:rPr>
                    <w:i/>
                  </w:rPr>
                </w:pPr>
              </w:p>
              <w:p w:rsidR="00442799" w:rsidRDefault="00442799" w:rsidP="00442799">
                <w:pPr>
                  <w:pStyle w:val="a4"/>
                  <w:rPr>
                    <w:color w:val="76923C" w:themeColor="accent3" w:themeShade="BF"/>
                  </w:rPr>
                </w:pPr>
                <w:r w:rsidRPr="007E52CB">
                  <w:rPr>
                    <w:i/>
                  </w:rPr>
                  <w:t xml:space="preserve">          (</w:t>
                </w:r>
                <w:proofErr w:type="spellStart"/>
                <w:r w:rsidRPr="007E52CB">
                  <w:rPr>
                    <w:i/>
                  </w:rPr>
                  <w:t>мп</w:t>
                </w:r>
                <w:proofErr w:type="spellEnd"/>
                <w:r w:rsidRPr="007E52CB">
                  <w:rPr>
                    <w:i/>
                  </w:rPr>
                  <w:t>)</w:t>
                </w:r>
              </w:p>
            </w:tc>
          </w:tr>
        </w:tbl>
        <w:p w:rsidR="00442799" w:rsidRDefault="00442799"/>
        <w:p w:rsidR="00442799" w:rsidRDefault="007D0051" w:rsidP="007D0051">
          <w:pPr>
            <w:tabs>
              <w:tab w:val="left" w:pos="2041"/>
            </w:tabs>
          </w:pPr>
          <w:r>
            <w:tab/>
          </w:r>
        </w:p>
        <w:p w:rsidR="00442799" w:rsidRDefault="00442799"/>
        <w:p w:rsidR="00D33584" w:rsidRDefault="00D33584" w:rsidP="00D33584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D0051" w:rsidRDefault="007D0051" w:rsidP="007D0051">
          <w:pPr>
            <w:pStyle w:val="a4"/>
            <w:rPr>
              <w:color w:val="76923C" w:themeColor="accent3" w:themeShade="BF"/>
            </w:rPr>
          </w:pPr>
        </w:p>
        <w:tbl>
          <w:tblPr>
            <w:tblpPr w:leftFromText="187" w:rightFromText="187" w:vertAnchor="page" w:horzAnchor="margin" w:tblpY="3983"/>
            <w:tblW w:w="5000" w:type="pct"/>
            <w:tblLook w:val="04A0"/>
          </w:tblPr>
          <w:tblGrid>
            <w:gridCol w:w="9430"/>
          </w:tblGrid>
          <w:tr w:rsidR="007839D2" w:rsidTr="007839D2">
            <w:tc>
              <w:tcPr>
                <w:tcW w:w="0" w:type="auto"/>
              </w:tcPr>
              <w:p w:rsidR="007839D2" w:rsidRPr="007839D2" w:rsidRDefault="007839D2" w:rsidP="007839D2">
                <w:pPr>
                  <w:pStyle w:val="a4"/>
                  <w:rPr>
                    <w:rFonts w:ascii="Verdana" w:hAnsi="Verdana"/>
                    <w:b/>
                    <w:bCs/>
                    <w:i/>
                    <w:caps/>
                    <w:color w:val="FF0000"/>
                    <w:sz w:val="24"/>
                    <w:szCs w:val="24"/>
                  </w:rPr>
                </w:pPr>
                <w:r w:rsidRPr="007839D2">
                  <w:rPr>
                    <w:rFonts w:ascii="Verdana" w:hAnsi="Verdana"/>
                    <w:b/>
                    <w:bCs/>
                    <w:i/>
                    <w:caps/>
                    <w:color w:val="FF0000"/>
                    <w:sz w:val="24"/>
                    <w:szCs w:val="24"/>
                  </w:rPr>
                  <w:t xml:space="preserve">пРОГРАММА кОМПЛЕКСНОГО РАЗВИТИЯ СИСТЕМ </w:t>
                </w:r>
              </w:p>
              <w:p w:rsidR="007839D2" w:rsidRPr="007839D2" w:rsidRDefault="007839D2" w:rsidP="007839D2">
                <w:pPr>
                  <w:pStyle w:val="a4"/>
                  <w:rPr>
                    <w:rFonts w:ascii="Verdana" w:hAnsi="Verdana"/>
                    <w:b/>
                    <w:bCs/>
                    <w:i/>
                    <w:caps/>
                    <w:color w:val="FF0000"/>
                    <w:sz w:val="24"/>
                    <w:szCs w:val="24"/>
                  </w:rPr>
                </w:pPr>
                <w:r w:rsidRPr="007839D2">
                  <w:rPr>
                    <w:rFonts w:ascii="Verdana" w:hAnsi="Verdana"/>
                    <w:b/>
                    <w:bCs/>
                    <w:i/>
                    <w:caps/>
                    <w:color w:val="FF0000"/>
                    <w:sz w:val="24"/>
                    <w:szCs w:val="24"/>
                  </w:rPr>
                  <w:t>ТРАНСПОРТНОЙ  ИНФРАСТРУКТУРЫ НА ТЕРРИТОРИИ</w:t>
                </w:r>
              </w:p>
              <w:p w:rsidR="007839D2" w:rsidRPr="007839D2" w:rsidRDefault="007839D2" w:rsidP="007839D2">
                <w:pPr>
                  <w:pStyle w:val="a4"/>
                  <w:rPr>
                    <w:rFonts w:ascii="Verdana" w:hAnsi="Verdana"/>
                    <w:b/>
                    <w:bCs/>
                    <w:i/>
                    <w:caps/>
                    <w:color w:val="FF0000"/>
                    <w:sz w:val="24"/>
                    <w:szCs w:val="24"/>
                  </w:rPr>
                </w:pPr>
                <w:r w:rsidRPr="007839D2">
                  <w:rPr>
                    <w:rFonts w:ascii="Verdana" w:hAnsi="Verdana"/>
                    <w:b/>
                    <w:bCs/>
                    <w:i/>
                    <w:caps/>
                    <w:color w:val="FF0000"/>
                    <w:sz w:val="24"/>
                    <w:szCs w:val="24"/>
                  </w:rPr>
                  <w:t xml:space="preserve">ТАЛЛЫКСКОГО СЕЛЬСКОГО ПОСЕЛЕНИЯ </w:t>
                </w:r>
              </w:p>
              <w:p w:rsidR="007839D2" w:rsidRPr="007839D2" w:rsidRDefault="007839D2" w:rsidP="007839D2">
                <w:pPr>
                  <w:pStyle w:val="a4"/>
                  <w:rPr>
                    <w:rFonts w:ascii="Verdana" w:hAnsi="Verdana"/>
                    <w:b/>
                    <w:bCs/>
                    <w:i/>
                    <w:caps/>
                    <w:color w:val="FF0000"/>
                    <w:sz w:val="24"/>
                    <w:szCs w:val="24"/>
                  </w:rPr>
                </w:pPr>
                <w:r>
                  <w:rPr>
                    <w:rFonts w:ascii="Verdana" w:hAnsi="Verdana"/>
                    <w:b/>
                    <w:bCs/>
                    <w:i/>
                    <w:caps/>
                    <w:color w:val="FF0000"/>
                    <w:sz w:val="24"/>
                    <w:szCs w:val="24"/>
                  </w:rPr>
                  <w:t>ПРИКУБАН</w:t>
                </w:r>
                <w:r w:rsidRPr="007839D2">
                  <w:rPr>
                    <w:rFonts w:ascii="Verdana" w:hAnsi="Verdana"/>
                    <w:b/>
                    <w:bCs/>
                    <w:i/>
                    <w:caps/>
                    <w:color w:val="FF0000"/>
                    <w:sz w:val="24"/>
                    <w:szCs w:val="24"/>
                  </w:rPr>
                  <w:t xml:space="preserve">СКОГО МУНИЦИПАЛЬНОГО РАЙОНА   </w:t>
                </w:r>
              </w:p>
              <w:p w:rsidR="007839D2" w:rsidRPr="007839D2" w:rsidRDefault="007839D2" w:rsidP="007839D2">
                <w:pPr>
                  <w:pStyle w:val="a4"/>
                  <w:rPr>
                    <w:b/>
                    <w:bCs/>
                    <w:i/>
                    <w:caps/>
                    <w:color w:val="FF0000"/>
                    <w:sz w:val="72"/>
                    <w:szCs w:val="72"/>
                  </w:rPr>
                </w:pPr>
                <w:r w:rsidRPr="007839D2">
                  <w:rPr>
                    <w:rFonts w:ascii="Verdana" w:hAnsi="Verdana"/>
                    <w:b/>
                    <w:bCs/>
                    <w:i/>
                    <w:caps/>
                    <w:color w:val="FF0000"/>
                    <w:sz w:val="24"/>
                    <w:szCs w:val="24"/>
                  </w:rPr>
                  <w:t xml:space="preserve">кАРАЧАЕВО-ЧЕРКЕССКОЙ РЕСПУБЛИКИ </w:t>
                </w:r>
              </w:p>
            </w:tc>
          </w:tr>
          <w:tr w:rsidR="007839D2" w:rsidTr="007839D2">
            <w:tc>
              <w:tcPr>
                <w:tcW w:w="0" w:type="auto"/>
              </w:tcPr>
              <w:p w:rsidR="007839D2" w:rsidRPr="007839D2" w:rsidRDefault="007839D2" w:rsidP="007839D2">
                <w:pPr>
                  <w:pStyle w:val="a4"/>
                  <w:rPr>
                    <w:b/>
                    <w:i/>
                    <w:color w:val="FF0000"/>
                  </w:rPr>
                </w:pPr>
              </w:p>
            </w:tc>
          </w:tr>
        </w:tbl>
        <w:p w:rsidR="007D0051" w:rsidRDefault="007D0051" w:rsidP="007D0051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D0051" w:rsidRDefault="007D0051" w:rsidP="007D0051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E74E0C" w:rsidRPr="007839D2" w:rsidRDefault="002C1B02" w:rsidP="002C1B02">
          <w:pPr>
            <w:rPr>
              <w:rFonts w:ascii="Times New Roman" w:hAnsi="Times New Roman" w:cs="Times New Roman"/>
              <w:noProof/>
              <w:color w:val="00B050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noProof/>
              <w:color w:val="00B050"/>
              <w:sz w:val="28"/>
              <w:szCs w:val="28"/>
              <w:lang w:eastAsia="ru-RU"/>
            </w:rPr>
            <w:drawing>
              <wp:inline distT="0" distB="0" distL="0" distR="0">
                <wp:extent cx="5867400" cy="4038600"/>
                <wp:effectExtent l="19050" t="0" r="0" b="0"/>
                <wp:docPr id="1" name="Рисунок 0" descr="IMG_06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0670.JPG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9949" cy="40403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839D2" w:rsidRPr="00D33584" w:rsidRDefault="007D0051" w:rsidP="007839D2">
          <w:pPr>
            <w:jc w:val="center"/>
            <w:rPr>
              <w:rFonts w:ascii="Times New Roman" w:hAnsi="Times New Roman" w:cs="Times New Roman"/>
              <w:color w:val="00B050"/>
              <w:sz w:val="28"/>
              <w:szCs w:val="28"/>
            </w:rPr>
          </w:pPr>
          <w:r w:rsidRPr="00D33584">
            <w:rPr>
              <w:rFonts w:ascii="Times New Roman" w:hAnsi="Times New Roman" w:cs="Times New Roman"/>
              <w:b/>
              <w:color w:val="00B050"/>
            </w:rPr>
            <w:t xml:space="preserve">АДМИНИСТРАЦИЯ </w:t>
          </w:r>
          <w:r w:rsidR="007839D2" w:rsidRPr="00D33584">
            <w:rPr>
              <w:rFonts w:ascii="Times New Roman" w:hAnsi="Times New Roman" w:cs="Times New Roman"/>
              <w:b/>
              <w:color w:val="00B050"/>
            </w:rPr>
            <w:t>ТАЛЛЫКСКОГО</w:t>
          </w:r>
          <w:r w:rsidR="00040B78" w:rsidRPr="00D33584">
            <w:rPr>
              <w:rFonts w:ascii="Times New Roman" w:hAnsi="Times New Roman" w:cs="Times New Roman"/>
              <w:b/>
              <w:color w:val="00B050"/>
            </w:rPr>
            <w:t>СЕЛЬСКОГО ПОСЕЛЕНИЯ</w:t>
          </w:r>
          <w:r w:rsidR="00A04CBC">
            <w:rPr>
              <w:rFonts w:ascii="Times New Roman" w:hAnsi="Times New Roman" w:cs="Times New Roman"/>
              <w:b/>
              <w:color w:val="00B050"/>
            </w:rPr>
            <w:t xml:space="preserve"> </w:t>
          </w:r>
          <w:proofErr w:type="spellStart"/>
          <w:r w:rsidR="007839D2" w:rsidRPr="00D33584">
            <w:rPr>
              <w:rFonts w:ascii="Times New Roman" w:hAnsi="Times New Roman" w:cs="Times New Roman"/>
              <w:color w:val="00B050"/>
              <w:sz w:val="28"/>
              <w:szCs w:val="28"/>
            </w:rPr>
            <w:t>с</w:t>
          </w:r>
          <w:proofErr w:type="gramStart"/>
          <w:r w:rsidR="007839D2" w:rsidRPr="00D33584">
            <w:rPr>
              <w:rFonts w:ascii="Times New Roman" w:hAnsi="Times New Roman" w:cs="Times New Roman"/>
              <w:color w:val="00B050"/>
              <w:sz w:val="28"/>
              <w:szCs w:val="28"/>
            </w:rPr>
            <w:t>.Т</w:t>
          </w:r>
          <w:proofErr w:type="gramEnd"/>
          <w:r w:rsidR="007839D2" w:rsidRPr="00D33584">
            <w:rPr>
              <w:rFonts w:ascii="Times New Roman" w:hAnsi="Times New Roman" w:cs="Times New Roman"/>
              <w:color w:val="00B050"/>
              <w:sz w:val="28"/>
              <w:szCs w:val="28"/>
            </w:rPr>
            <w:t>аллык</w:t>
          </w:r>
          <w:proofErr w:type="spellEnd"/>
        </w:p>
        <w:p w:rsidR="008C5056" w:rsidRPr="007839D2" w:rsidRDefault="002457C5" w:rsidP="007839D2">
          <w:pPr>
            <w:jc w:val="center"/>
            <w:rPr>
              <w:rFonts w:ascii="Verdana" w:hAnsi="Verdana" w:cs="Times New Roman"/>
              <w:color w:val="00B050"/>
              <w:sz w:val="28"/>
              <w:szCs w:val="28"/>
            </w:rPr>
          </w:pPr>
        </w:p>
      </w:sdtContent>
    </w:sdt>
    <w:p w:rsidR="00A04CBC" w:rsidRDefault="00A04CBC" w:rsidP="00040B78">
      <w:pPr>
        <w:autoSpaceDE w:val="0"/>
        <w:jc w:val="center"/>
        <w:rPr>
          <w:b/>
          <w:bCs/>
          <w:color w:val="000000"/>
          <w:sz w:val="36"/>
          <w:szCs w:val="36"/>
        </w:rPr>
      </w:pPr>
    </w:p>
    <w:p w:rsidR="00040B78" w:rsidRPr="005B54D6" w:rsidRDefault="00040B78" w:rsidP="00040B78">
      <w:pPr>
        <w:autoSpaceDE w:val="0"/>
        <w:jc w:val="center"/>
        <w:rPr>
          <w:b/>
          <w:bCs/>
          <w:color w:val="000000"/>
          <w:sz w:val="36"/>
          <w:szCs w:val="36"/>
        </w:rPr>
      </w:pPr>
      <w:r w:rsidRPr="005B54D6">
        <w:rPr>
          <w:b/>
          <w:bCs/>
          <w:color w:val="000000"/>
          <w:sz w:val="36"/>
          <w:szCs w:val="36"/>
        </w:rPr>
        <w:lastRenderedPageBreak/>
        <w:t>СОДЕРЖАНИЕ</w:t>
      </w:r>
    </w:p>
    <w:p w:rsidR="00040B78" w:rsidRPr="0021006A" w:rsidRDefault="00040B78" w:rsidP="00040B78">
      <w:pPr>
        <w:autoSpaceDE w:val="0"/>
        <w:rPr>
          <w:b/>
          <w:bCs/>
          <w:color w:val="000000"/>
        </w:rPr>
      </w:pPr>
    </w:p>
    <w:p w:rsidR="00040B78" w:rsidRPr="00520229" w:rsidRDefault="00040B78" w:rsidP="00040B78">
      <w:pPr>
        <w:autoSpaceDE w:val="0"/>
        <w:rPr>
          <w:b/>
          <w:bCs/>
        </w:rPr>
      </w:pPr>
    </w:p>
    <w:p w:rsidR="00040B78" w:rsidRPr="00520229" w:rsidRDefault="00040B78" w:rsidP="00040B78">
      <w:pPr>
        <w:autoSpaceDE w:val="0"/>
        <w:rPr>
          <w:rFonts w:ascii="Verdana" w:hAnsi="Verdana"/>
        </w:rPr>
      </w:pPr>
      <w:r w:rsidRPr="00520229">
        <w:rPr>
          <w:rFonts w:ascii="Verdana" w:hAnsi="Verdana"/>
        </w:rPr>
        <w:t>1. ПАСПОРТ ПРОГРАММЫ--------------</w:t>
      </w:r>
      <w:r w:rsidR="00E135B5" w:rsidRPr="00520229">
        <w:rPr>
          <w:rFonts w:ascii="Verdana" w:hAnsi="Verdana"/>
        </w:rPr>
        <w:t>---------------------------3</w:t>
      </w:r>
    </w:p>
    <w:p w:rsidR="00040B78" w:rsidRPr="00520229" w:rsidRDefault="00040B78" w:rsidP="00040B78">
      <w:pPr>
        <w:autoSpaceDE w:val="0"/>
        <w:rPr>
          <w:rFonts w:ascii="Verdana" w:hAnsi="Verdana"/>
        </w:rPr>
      </w:pPr>
      <w:r w:rsidRPr="00520229">
        <w:rPr>
          <w:rFonts w:ascii="Verdana" w:hAnsi="Verdana"/>
        </w:rPr>
        <w:t>2. ОБЩИЕ СВЕДЕНИЯ---------------</w:t>
      </w:r>
      <w:r w:rsidR="00E135B5" w:rsidRPr="00520229">
        <w:rPr>
          <w:rFonts w:ascii="Verdana" w:hAnsi="Verdana"/>
        </w:rPr>
        <w:t xml:space="preserve">------------------------------ </w:t>
      </w:r>
      <w:r w:rsidR="00520229" w:rsidRPr="00520229">
        <w:rPr>
          <w:rFonts w:ascii="Verdana" w:hAnsi="Verdana"/>
        </w:rPr>
        <w:t>4</w:t>
      </w:r>
    </w:p>
    <w:p w:rsidR="00040B78" w:rsidRPr="00520229" w:rsidRDefault="007839D2" w:rsidP="00040B78">
      <w:pPr>
        <w:autoSpaceDE w:val="0"/>
        <w:rPr>
          <w:rFonts w:ascii="Verdana" w:hAnsi="Verdana"/>
        </w:rPr>
      </w:pPr>
      <w:r w:rsidRPr="00520229">
        <w:rPr>
          <w:rFonts w:ascii="Verdana" w:hAnsi="Verdana"/>
        </w:rPr>
        <w:t>3. ОБЩ</w:t>
      </w:r>
      <w:r w:rsidR="00040B78" w:rsidRPr="00520229">
        <w:rPr>
          <w:rFonts w:ascii="Verdana" w:hAnsi="Verdana"/>
        </w:rPr>
        <w:t>ЕСТВЕННЫЙ ТРАНСПОРТ---</w:t>
      </w:r>
      <w:r w:rsidR="00E135B5" w:rsidRPr="00520229">
        <w:rPr>
          <w:rFonts w:ascii="Verdana" w:hAnsi="Verdana"/>
        </w:rPr>
        <w:t>------------------------------</w:t>
      </w:r>
      <w:r w:rsidR="00520229" w:rsidRPr="00520229">
        <w:rPr>
          <w:rFonts w:ascii="Verdana" w:hAnsi="Verdana"/>
        </w:rPr>
        <w:t>9</w:t>
      </w:r>
      <w:r w:rsidR="00040B78" w:rsidRPr="00520229">
        <w:rPr>
          <w:rFonts w:ascii="Verdana" w:hAnsi="Verdana"/>
        </w:rPr>
        <w:t xml:space="preserve">                                                                                              4. УЛИЧНО-ДОРОЖНАЯ СЕТЬ------</w:t>
      </w:r>
      <w:r w:rsidR="00E135B5" w:rsidRPr="00520229">
        <w:rPr>
          <w:rFonts w:ascii="Verdana" w:hAnsi="Verdana"/>
        </w:rPr>
        <w:t xml:space="preserve">----------------------------- </w:t>
      </w:r>
      <w:r w:rsidR="00520229" w:rsidRPr="00520229">
        <w:rPr>
          <w:rFonts w:ascii="Verdana" w:hAnsi="Verdana"/>
        </w:rPr>
        <w:t>9</w:t>
      </w:r>
    </w:p>
    <w:p w:rsidR="00040B78" w:rsidRPr="00520229" w:rsidRDefault="00040B78" w:rsidP="00040B78">
      <w:pPr>
        <w:autoSpaceDE w:val="0"/>
        <w:rPr>
          <w:rFonts w:ascii="Verdana" w:hAnsi="Verdana"/>
        </w:rPr>
      </w:pPr>
      <w:r w:rsidRPr="00520229">
        <w:rPr>
          <w:rFonts w:ascii="Verdana" w:hAnsi="Verdana"/>
        </w:rPr>
        <w:t>5. ПРИОРИТЕТЫ РАЗВИТ</w:t>
      </w:r>
      <w:r w:rsidR="00E135B5" w:rsidRPr="00520229">
        <w:rPr>
          <w:rFonts w:ascii="Verdana" w:hAnsi="Verdana"/>
        </w:rPr>
        <w:t>ИЯ ТРАНСПОРТНОГО КОМПЛЕКСА---1</w:t>
      </w:r>
      <w:r w:rsidR="00520229" w:rsidRPr="00520229">
        <w:rPr>
          <w:rFonts w:ascii="Verdana" w:hAnsi="Verdana"/>
        </w:rPr>
        <w:t>2</w:t>
      </w:r>
    </w:p>
    <w:p w:rsidR="00040B78" w:rsidRPr="00520229" w:rsidRDefault="00040B78" w:rsidP="00040B78">
      <w:pPr>
        <w:autoSpaceDE w:val="0"/>
        <w:rPr>
          <w:rFonts w:ascii="Verdana" w:hAnsi="Verdana"/>
        </w:rPr>
      </w:pPr>
      <w:r w:rsidRPr="00520229">
        <w:rPr>
          <w:rFonts w:ascii="Verdana" w:hAnsi="Verdana"/>
        </w:rPr>
        <w:t>6. ОПТИМИЗАЦИЯ УЛИЧНО-Д</w:t>
      </w:r>
      <w:r w:rsidR="00520229" w:rsidRPr="00520229">
        <w:rPr>
          <w:rFonts w:ascii="Verdana" w:hAnsi="Verdana"/>
        </w:rPr>
        <w:t>ОРОЖНОЙ СЕТИ------------------14</w:t>
      </w:r>
    </w:p>
    <w:p w:rsidR="00040B78" w:rsidRPr="00520229" w:rsidRDefault="00040B78" w:rsidP="00040B78">
      <w:pPr>
        <w:autoSpaceDE w:val="0"/>
        <w:spacing w:after="0" w:line="240" w:lineRule="auto"/>
        <w:rPr>
          <w:rFonts w:ascii="Verdana" w:hAnsi="Verdana"/>
        </w:rPr>
      </w:pPr>
      <w:r w:rsidRPr="00520229">
        <w:rPr>
          <w:rFonts w:ascii="Verdana" w:hAnsi="Verdana"/>
        </w:rPr>
        <w:t xml:space="preserve">7. ОРГАНИЗАЦИЯ МЕСТ СТОЯНКИ И ДОЛГОВРЕМЕНОГО </w:t>
      </w:r>
    </w:p>
    <w:p w:rsidR="00040B78" w:rsidRPr="00520229" w:rsidRDefault="00040B78" w:rsidP="00040B78">
      <w:pPr>
        <w:autoSpaceDE w:val="0"/>
        <w:spacing w:after="0" w:line="240" w:lineRule="auto"/>
        <w:rPr>
          <w:rFonts w:ascii="Verdana" w:hAnsi="Verdana"/>
        </w:rPr>
      </w:pPr>
      <w:r w:rsidRPr="00520229">
        <w:rPr>
          <w:rFonts w:ascii="Verdana" w:hAnsi="Verdana"/>
        </w:rPr>
        <w:t>ХРАНЕНИЯ ТРАНСПОРТА---------------------------</w:t>
      </w:r>
      <w:r w:rsidR="00E135B5" w:rsidRPr="00520229">
        <w:rPr>
          <w:rFonts w:ascii="Verdana" w:hAnsi="Verdana"/>
        </w:rPr>
        <w:t>---------------</w:t>
      </w:r>
      <w:r w:rsidR="00520229" w:rsidRPr="00520229">
        <w:rPr>
          <w:rFonts w:ascii="Verdana" w:hAnsi="Verdana"/>
        </w:rPr>
        <w:t>16</w:t>
      </w:r>
    </w:p>
    <w:p w:rsidR="00B27005" w:rsidRPr="00520229" w:rsidRDefault="00B27005" w:rsidP="00040B78">
      <w:pPr>
        <w:autoSpaceDE w:val="0"/>
        <w:spacing w:after="0" w:line="240" w:lineRule="auto"/>
        <w:rPr>
          <w:rFonts w:ascii="Verdana" w:hAnsi="Verdana"/>
        </w:rPr>
      </w:pPr>
    </w:p>
    <w:p w:rsidR="00040B78" w:rsidRDefault="00040B78" w:rsidP="00040B78">
      <w:pPr>
        <w:autoSpaceDE w:val="0"/>
        <w:rPr>
          <w:rFonts w:ascii="Cambria" w:hAnsi="Cambria" w:cs="Cambria"/>
          <w:i/>
          <w:iCs/>
          <w:color w:val="7F7F7F"/>
          <w:sz w:val="17"/>
          <w:szCs w:val="17"/>
        </w:rPr>
      </w:pPr>
    </w:p>
    <w:p w:rsidR="00040B78" w:rsidRPr="000F2213" w:rsidRDefault="00040B78" w:rsidP="00040B78">
      <w:pPr>
        <w:autoSpaceDE w:val="0"/>
        <w:rPr>
          <w:rFonts w:ascii="Cambria" w:hAnsi="Cambria" w:cs="Cambria"/>
          <w:i/>
          <w:iCs/>
          <w:color w:val="7F7F7F"/>
          <w:sz w:val="17"/>
          <w:szCs w:val="17"/>
        </w:rPr>
      </w:pPr>
    </w:p>
    <w:p w:rsidR="00040B78" w:rsidRDefault="00040B78" w:rsidP="00040B78">
      <w:pPr>
        <w:jc w:val="center"/>
        <w:rPr>
          <w:b/>
          <w:sz w:val="20"/>
          <w:szCs w:val="20"/>
        </w:rPr>
      </w:pPr>
    </w:p>
    <w:p w:rsidR="00040B78" w:rsidRDefault="00040B78" w:rsidP="00040B78">
      <w:pPr>
        <w:jc w:val="center"/>
        <w:rPr>
          <w:b/>
          <w:sz w:val="20"/>
          <w:szCs w:val="20"/>
        </w:rPr>
      </w:pPr>
    </w:p>
    <w:p w:rsidR="00040B78" w:rsidRDefault="00040B78" w:rsidP="00040B78">
      <w:pPr>
        <w:jc w:val="center"/>
        <w:rPr>
          <w:b/>
          <w:sz w:val="20"/>
          <w:szCs w:val="20"/>
        </w:rPr>
      </w:pPr>
    </w:p>
    <w:p w:rsidR="00040B78" w:rsidRDefault="00040B78" w:rsidP="00040B78">
      <w:pPr>
        <w:jc w:val="center"/>
        <w:rPr>
          <w:b/>
          <w:sz w:val="20"/>
          <w:szCs w:val="20"/>
        </w:rPr>
      </w:pPr>
    </w:p>
    <w:p w:rsidR="00040B78" w:rsidRDefault="00040B78" w:rsidP="00040B78">
      <w:pPr>
        <w:jc w:val="center"/>
        <w:rPr>
          <w:b/>
          <w:sz w:val="20"/>
          <w:szCs w:val="20"/>
        </w:rPr>
      </w:pPr>
    </w:p>
    <w:p w:rsidR="00040B78" w:rsidRDefault="00040B78" w:rsidP="00040B78">
      <w:pPr>
        <w:jc w:val="center"/>
        <w:rPr>
          <w:b/>
          <w:sz w:val="20"/>
          <w:szCs w:val="20"/>
        </w:rPr>
      </w:pPr>
    </w:p>
    <w:p w:rsidR="00040B78" w:rsidRDefault="00040B78" w:rsidP="00040B78">
      <w:pPr>
        <w:jc w:val="center"/>
        <w:rPr>
          <w:b/>
          <w:sz w:val="20"/>
          <w:szCs w:val="20"/>
        </w:rPr>
      </w:pPr>
    </w:p>
    <w:p w:rsidR="00040B78" w:rsidRDefault="00040B78" w:rsidP="00040B78">
      <w:pPr>
        <w:rPr>
          <w:b/>
          <w:sz w:val="20"/>
          <w:szCs w:val="20"/>
        </w:rPr>
      </w:pPr>
    </w:p>
    <w:p w:rsidR="00040B78" w:rsidRDefault="00040B78" w:rsidP="00040B78">
      <w:pPr>
        <w:rPr>
          <w:b/>
          <w:sz w:val="20"/>
          <w:szCs w:val="20"/>
        </w:rPr>
      </w:pPr>
    </w:p>
    <w:p w:rsidR="00040B78" w:rsidRDefault="00040B78" w:rsidP="00040B78">
      <w:pPr>
        <w:rPr>
          <w:b/>
          <w:sz w:val="20"/>
          <w:szCs w:val="20"/>
        </w:rPr>
      </w:pPr>
    </w:p>
    <w:p w:rsidR="00040B78" w:rsidRDefault="00040B78" w:rsidP="00040B78">
      <w:pPr>
        <w:rPr>
          <w:b/>
          <w:sz w:val="20"/>
          <w:szCs w:val="20"/>
        </w:rPr>
      </w:pPr>
    </w:p>
    <w:p w:rsidR="007839D2" w:rsidRDefault="007839D2" w:rsidP="00040B78">
      <w:pPr>
        <w:spacing w:after="0" w:line="240" w:lineRule="auto"/>
        <w:rPr>
          <w:b/>
          <w:sz w:val="20"/>
          <w:szCs w:val="20"/>
        </w:rPr>
      </w:pPr>
    </w:p>
    <w:p w:rsidR="007839D2" w:rsidRDefault="007839D2" w:rsidP="00040B78">
      <w:pPr>
        <w:spacing w:after="0" w:line="240" w:lineRule="auto"/>
        <w:rPr>
          <w:b/>
          <w:sz w:val="20"/>
          <w:szCs w:val="20"/>
        </w:rPr>
      </w:pPr>
    </w:p>
    <w:p w:rsidR="007839D2" w:rsidRDefault="007839D2" w:rsidP="00040B78">
      <w:pPr>
        <w:spacing w:after="0" w:line="240" w:lineRule="auto"/>
        <w:rPr>
          <w:b/>
          <w:sz w:val="20"/>
          <w:szCs w:val="20"/>
        </w:rPr>
      </w:pPr>
    </w:p>
    <w:p w:rsidR="002D33E0" w:rsidRDefault="002D33E0" w:rsidP="00040B7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D33E0" w:rsidRDefault="002D33E0" w:rsidP="00040B7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20229" w:rsidRDefault="00520229" w:rsidP="00040B7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20229" w:rsidRDefault="00520229" w:rsidP="00040B7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20229" w:rsidRDefault="00520229" w:rsidP="00040B7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20229" w:rsidRDefault="00520229" w:rsidP="00040B7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20229" w:rsidRDefault="00520229" w:rsidP="00040B7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40B78" w:rsidRPr="007839D2" w:rsidRDefault="00040B78" w:rsidP="003A3C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839D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ПАСПОРТ</w:t>
      </w:r>
    </w:p>
    <w:p w:rsidR="00040B78" w:rsidRPr="007839D2" w:rsidRDefault="00040B78" w:rsidP="00040B78">
      <w:pPr>
        <w:spacing w:after="0" w:line="240" w:lineRule="auto"/>
        <w:ind w:hanging="12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39D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ПРОГРАММЫ КОМПЛЕКСНОГО РАЗВИТИЯ СИСТЕМ ТРАНСПОРТНОЙ ИНФРАСТРУКТУРЫ  НА ТЕРРИТОРИИ  </w:t>
      </w:r>
      <w:r w:rsidR="007839D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ТАЛЛЫКСКОГО </w:t>
      </w:r>
      <w:r w:rsidRPr="007839D2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СЕЛ</w:t>
      </w:r>
      <w:r w:rsidRPr="007839D2">
        <w:rPr>
          <w:rFonts w:ascii="Times New Roman" w:hAnsi="Times New Roman" w:cs="Times New Roman"/>
          <w:b/>
          <w:bCs/>
          <w:color w:val="FF0000"/>
          <w:sz w:val="28"/>
          <w:szCs w:val="28"/>
        </w:rPr>
        <w:t>Ь</w:t>
      </w:r>
      <w:r w:rsidRPr="007839D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СКОГО ПОСЕЛЕНИЯ    </w:t>
      </w:r>
      <w:r w:rsidR="007839D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ПРИКУБАН</w:t>
      </w:r>
      <w:r w:rsidRPr="007839D2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СКОГО МУНИЦИПАЛЬНОГО РАЙОНА КАРАЧАЕВО-ЧЕРКЕССКОЙ РЕСПУБЛИКИ  НА ПЕРИОД ДО 2020 ГОДА</w:t>
      </w:r>
    </w:p>
    <w:p w:rsidR="007839D2" w:rsidRDefault="007839D2" w:rsidP="00040B7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39D2" w:rsidRDefault="007839D2" w:rsidP="00040B7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B78" w:rsidRPr="007839D2" w:rsidRDefault="00040B78" w:rsidP="00040B7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3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bookmarkStart w:id="0" w:name="_GoBack"/>
      <w:bookmarkEnd w:id="0"/>
    </w:p>
    <w:p w:rsidR="00040B78" w:rsidRPr="007839D2" w:rsidRDefault="00040B78" w:rsidP="00040B7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D2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комплексного развития систем транспортной инфраструктуры </w:t>
      </w:r>
      <w:r w:rsidR="007839D2">
        <w:rPr>
          <w:rFonts w:ascii="Times New Roman" w:hAnsi="Times New Roman" w:cs="Times New Roman"/>
          <w:color w:val="000000"/>
          <w:sz w:val="28"/>
          <w:szCs w:val="28"/>
        </w:rPr>
        <w:t xml:space="preserve">Таллыкского </w:t>
      </w:r>
      <w:r w:rsidRPr="007839D2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</w:t>
      </w:r>
      <w:r w:rsidR="007839D2">
        <w:rPr>
          <w:rFonts w:ascii="Times New Roman" w:hAnsi="Times New Roman" w:cs="Times New Roman"/>
          <w:color w:val="000000"/>
          <w:sz w:val="28"/>
          <w:szCs w:val="28"/>
        </w:rPr>
        <w:t>Прикубанского</w:t>
      </w:r>
      <w:r w:rsidRPr="007839D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</w:t>
      </w:r>
      <w:r w:rsidRPr="007839D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839D2">
        <w:rPr>
          <w:rFonts w:ascii="Times New Roman" w:hAnsi="Times New Roman" w:cs="Times New Roman"/>
          <w:color w:val="000000"/>
          <w:sz w:val="28"/>
          <w:szCs w:val="28"/>
        </w:rPr>
        <w:t>она Карачаево-Черкесской Республики   на период до 2020 года.</w:t>
      </w:r>
    </w:p>
    <w:p w:rsidR="007839D2" w:rsidRDefault="007839D2" w:rsidP="00040B7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B78" w:rsidRPr="007839D2" w:rsidRDefault="00040B78" w:rsidP="00040B7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3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Инициатор проекта (муниципальный заказчик)</w:t>
      </w:r>
    </w:p>
    <w:p w:rsidR="00040B78" w:rsidRPr="007839D2" w:rsidRDefault="00040B78" w:rsidP="00040B7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D2">
        <w:rPr>
          <w:rFonts w:ascii="Times New Roman" w:hAnsi="Times New Roman" w:cs="Times New Roman"/>
          <w:color w:val="000000"/>
          <w:sz w:val="28"/>
          <w:szCs w:val="28"/>
        </w:rPr>
        <w:t xml:space="preserve">Совет  </w:t>
      </w:r>
      <w:r w:rsidR="007839D2">
        <w:rPr>
          <w:rFonts w:ascii="Times New Roman" w:hAnsi="Times New Roman" w:cs="Times New Roman"/>
          <w:color w:val="000000"/>
          <w:sz w:val="28"/>
          <w:szCs w:val="28"/>
        </w:rPr>
        <w:t xml:space="preserve">Таллыкского </w:t>
      </w:r>
      <w:r w:rsidRPr="007839D2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</w:t>
      </w:r>
      <w:r w:rsidR="007839D2">
        <w:rPr>
          <w:rFonts w:ascii="Times New Roman" w:hAnsi="Times New Roman" w:cs="Times New Roman"/>
          <w:color w:val="000000"/>
          <w:sz w:val="28"/>
          <w:szCs w:val="28"/>
        </w:rPr>
        <w:t>Прикубанского</w:t>
      </w:r>
      <w:r w:rsidRPr="007839D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КЧР.</w:t>
      </w:r>
    </w:p>
    <w:p w:rsidR="00040B78" w:rsidRPr="007839D2" w:rsidRDefault="00040B78" w:rsidP="00040B7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3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Местонахождение программы</w:t>
      </w:r>
      <w:r w:rsidRPr="00783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040B78" w:rsidRPr="007839D2" w:rsidRDefault="00040B78" w:rsidP="00040B7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D2">
        <w:rPr>
          <w:rFonts w:ascii="Times New Roman" w:hAnsi="Times New Roman" w:cs="Times New Roman"/>
          <w:color w:val="000000"/>
          <w:sz w:val="28"/>
          <w:szCs w:val="28"/>
        </w:rPr>
        <w:t xml:space="preserve">Россия, Карачаево-Черкесская Республика,    </w:t>
      </w:r>
      <w:r w:rsidR="007839D2">
        <w:rPr>
          <w:rFonts w:ascii="Times New Roman" w:hAnsi="Times New Roman" w:cs="Times New Roman"/>
          <w:color w:val="000000"/>
          <w:sz w:val="28"/>
          <w:szCs w:val="28"/>
        </w:rPr>
        <w:t>Прикубан</w:t>
      </w:r>
      <w:r w:rsidRPr="007839D2">
        <w:rPr>
          <w:rFonts w:ascii="Times New Roman" w:hAnsi="Times New Roman" w:cs="Times New Roman"/>
          <w:color w:val="000000"/>
          <w:sz w:val="28"/>
          <w:szCs w:val="28"/>
        </w:rPr>
        <w:t>ский  муниципал</w:t>
      </w:r>
      <w:r w:rsidRPr="007839D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39D2">
        <w:rPr>
          <w:rFonts w:ascii="Times New Roman" w:hAnsi="Times New Roman" w:cs="Times New Roman"/>
          <w:color w:val="000000"/>
          <w:sz w:val="28"/>
          <w:szCs w:val="28"/>
        </w:rPr>
        <w:t xml:space="preserve">ный район,   </w:t>
      </w:r>
      <w:r w:rsidR="007839D2">
        <w:rPr>
          <w:rFonts w:ascii="Times New Roman" w:hAnsi="Times New Roman" w:cs="Times New Roman"/>
          <w:color w:val="000000"/>
          <w:sz w:val="28"/>
          <w:szCs w:val="28"/>
        </w:rPr>
        <w:t xml:space="preserve">Таллыкское </w:t>
      </w:r>
      <w:r w:rsidRPr="007839D2">
        <w:rPr>
          <w:rFonts w:ascii="Times New Roman" w:hAnsi="Times New Roman" w:cs="Times New Roman"/>
          <w:color w:val="000000"/>
          <w:sz w:val="28"/>
          <w:szCs w:val="28"/>
        </w:rPr>
        <w:t>сельское поселение</w:t>
      </w:r>
      <w:r w:rsidR="007839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0B78" w:rsidRPr="007839D2" w:rsidRDefault="00040B78" w:rsidP="00040B7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D2">
        <w:rPr>
          <w:rFonts w:ascii="Times New Roman" w:hAnsi="Times New Roman" w:cs="Times New Roman"/>
          <w:sz w:val="28"/>
          <w:szCs w:val="28"/>
        </w:rPr>
        <w:t>Программа комплексного развития</w:t>
      </w:r>
      <w:r w:rsidRPr="007839D2">
        <w:rPr>
          <w:rFonts w:ascii="Times New Roman" w:hAnsi="Times New Roman" w:cs="Times New Roman"/>
          <w:color w:val="000000"/>
          <w:sz w:val="28"/>
          <w:szCs w:val="28"/>
        </w:rPr>
        <w:t xml:space="preserve"> систем</w:t>
      </w:r>
      <w:r w:rsidR="002D33E0">
        <w:rPr>
          <w:rFonts w:ascii="Times New Roman" w:hAnsi="Times New Roman" w:cs="Times New Roman"/>
          <w:sz w:val="28"/>
          <w:szCs w:val="28"/>
        </w:rPr>
        <w:t>транспорт</w:t>
      </w:r>
      <w:r w:rsidRPr="007839D2">
        <w:rPr>
          <w:rFonts w:ascii="Times New Roman" w:hAnsi="Times New Roman" w:cs="Times New Roman"/>
          <w:sz w:val="28"/>
          <w:szCs w:val="28"/>
        </w:rPr>
        <w:t>ной инфраструктур</w:t>
      </w:r>
      <w:r w:rsidRPr="007839D2">
        <w:rPr>
          <w:rFonts w:ascii="Times New Roman" w:hAnsi="Times New Roman" w:cs="Times New Roman"/>
          <w:sz w:val="28"/>
          <w:szCs w:val="28"/>
        </w:rPr>
        <w:t>ы</w:t>
      </w:r>
      <w:r w:rsidR="007839D2">
        <w:rPr>
          <w:rFonts w:ascii="Times New Roman" w:hAnsi="Times New Roman" w:cs="Times New Roman"/>
          <w:color w:val="000000"/>
          <w:sz w:val="28"/>
          <w:szCs w:val="28"/>
        </w:rPr>
        <w:t xml:space="preserve">Таллыкского </w:t>
      </w:r>
      <w:r w:rsidRPr="007839D2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7839D2">
        <w:rPr>
          <w:rFonts w:ascii="Times New Roman" w:hAnsi="Times New Roman" w:cs="Times New Roman"/>
          <w:color w:val="000000"/>
          <w:sz w:val="28"/>
          <w:szCs w:val="28"/>
        </w:rPr>
        <w:t>Прикубанского</w:t>
      </w:r>
      <w:r w:rsidRPr="007839D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Карачаево-Черкесской Республики на период до 2020 года разработана на основании следующих документов;</w:t>
      </w:r>
    </w:p>
    <w:p w:rsidR="00040B78" w:rsidRPr="007839D2" w:rsidRDefault="00040B78" w:rsidP="00040B7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D2">
        <w:rPr>
          <w:rFonts w:ascii="Times New Roman" w:hAnsi="Times New Roman" w:cs="Times New Roman"/>
          <w:sz w:val="28"/>
          <w:szCs w:val="28"/>
        </w:rPr>
        <w:t xml:space="preserve">         - В соответствии с Федеральным законом от 30.12. 2012 № 289-ФЗ « 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040B78" w:rsidRPr="007839D2" w:rsidRDefault="00040B78" w:rsidP="00040B7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D2">
        <w:rPr>
          <w:rFonts w:ascii="Times New Roman" w:hAnsi="Times New Roman" w:cs="Times New Roman"/>
          <w:sz w:val="28"/>
          <w:szCs w:val="28"/>
        </w:rPr>
        <w:t xml:space="preserve">          - Постановлением Правительства Российской Федерации от 14.06.2013  № 502 «Об утверждении требований к программам комплексн</w:t>
      </w:r>
      <w:r w:rsidRPr="007839D2">
        <w:rPr>
          <w:rFonts w:ascii="Times New Roman" w:hAnsi="Times New Roman" w:cs="Times New Roman"/>
          <w:sz w:val="28"/>
          <w:szCs w:val="28"/>
        </w:rPr>
        <w:t>о</w:t>
      </w:r>
      <w:r w:rsidRPr="007839D2">
        <w:rPr>
          <w:rFonts w:ascii="Times New Roman" w:hAnsi="Times New Roman" w:cs="Times New Roman"/>
          <w:sz w:val="28"/>
          <w:szCs w:val="28"/>
        </w:rPr>
        <w:t>го развития систем коммунальной инфраструктуры поселений, городских округов»;</w:t>
      </w:r>
    </w:p>
    <w:p w:rsidR="00040B78" w:rsidRPr="007839D2" w:rsidRDefault="00040B78" w:rsidP="00040B7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D2">
        <w:rPr>
          <w:rFonts w:ascii="Times New Roman" w:hAnsi="Times New Roman" w:cs="Times New Roman"/>
          <w:color w:val="000000"/>
          <w:sz w:val="28"/>
          <w:szCs w:val="28"/>
        </w:rPr>
        <w:t xml:space="preserve">       - Приказ Министерства регионального развития Российской Федерации от 6 мая 2011 года № 204 «О разработке программы комплексного развития систем коммунальной  инфраструктуры муниципальных образований»;</w:t>
      </w:r>
    </w:p>
    <w:p w:rsidR="00040B78" w:rsidRPr="007839D2" w:rsidRDefault="00040B78" w:rsidP="00040B7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9D2">
        <w:rPr>
          <w:rFonts w:ascii="Times New Roman" w:hAnsi="Times New Roman" w:cs="Times New Roman"/>
          <w:sz w:val="28"/>
          <w:szCs w:val="28"/>
        </w:rPr>
        <w:t xml:space="preserve">         - Решение Совета     </w:t>
      </w:r>
      <w:r w:rsidR="007839D2">
        <w:rPr>
          <w:rFonts w:ascii="Times New Roman" w:hAnsi="Times New Roman" w:cs="Times New Roman"/>
          <w:color w:val="000000"/>
          <w:sz w:val="28"/>
          <w:szCs w:val="28"/>
        </w:rPr>
        <w:t xml:space="preserve">Таллыкского </w:t>
      </w:r>
      <w:r w:rsidRPr="007839D2">
        <w:rPr>
          <w:rFonts w:ascii="Times New Roman" w:hAnsi="Times New Roman" w:cs="Times New Roman"/>
          <w:sz w:val="28"/>
          <w:szCs w:val="28"/>
        </w:rPr>
        <w:t xml:space="preserve">сельского поселения №     от          </w:t>
      </w:r>
      <w:r w:rsidR="007839D2">
        <w:rPr>
          <w:rFonts w:ascii="Times New Roman" w:hAnsi="Times New Roman" w:cs="Times New Roman"/>
          <w:sz w:val="28"/>
          <w:szCs w:val="28"/>
        </w:rPr>
        <w:t xml:space="preserve">2016 </w:t>
      </w:r>
      <w:r w:rsidRPr="007839D2">
        <w:rPr>
          <w:rFonts w:ascii="Times New Roman" w:hAnsi="Times New Roman" w:cs="Times New Roman"/>
          <w:sz w:val="28"/>
          <w:szCs w:val="28"/>
        </w:rPr>
        <w:t xml:space="preserve"> г.  «Об утверждении меро</w:t>
      </w:r>
      <w:r w:rsidR="007839D2">
        <w:rPr>
          <w:rFonts w:ascii="Times New Roman" w:hAnsi="Times New Roman" w:cs="Times New Roman"/>
          <w:sz w:val="28"/>
          <w:szCs w:val="28"/>
        </w:rPr>
        <w:t>приятий</w:t>
      </w:r>
      <w:r w:rsidRPr="007839D2">
        <w:rPr>
          <w:rFonts w:ascii="Times New Roman" w:hAnsi="Times New Roman" w:cs="Times New Roman"/>
          <w:sz w:val="28"/>
          <w:szCs w:val="28"/>
        </w:rPr>
        <w:t xml:space="preserve"> по разработке программы ко</w:t>
      </w:r>
      <w:r w:rsidRPr="007839D2">
        <w:rPr>
          <w:rFonts w:ascii="Times New Roman" w:hAnsi="Times New Roman" w:cs="Times New Roman"/>
          <w:sz w:val="28"/>
          <w:szCs w:val="28"/>
        </w:rPr>
        <w:t>м</w:t>
      </w:r>
      <w:r w:rsidRPr="007839D2">
        <w:rPr>
          <w:rFonts w:ascii="Times New Roman" w:hAnsi="Times New Roman" w:cs="Times New Roman"/>
          <w:sz w:val="28"/>
          <w:szCs w:val="28"/>
        </w:rPr>
        <w:t xml:space="preserve">плексного развития </w:t>
      </w:r>
      <w:r w:rsidRPr="007839D2">
        <w:rPr>
          <w:rFonts w:ascii="Times New Roman" w:hAnsi="Times New Roman" w:cs="Times New Roman"/>
          <w:color w:val="000000"/>
          <w:sz w:val="28"/>
          <w:szCs w:val="28"/>
        </w:rPr>
        <w:t>транспортной</w:t>
      </w:r>
      <w:r w:rsidRPr="007839D2">
        <w:rPr>
          <w:rFonts w:ascii="Times New Roman" w:hAnsi="Times New Roman" w:cs="Times New Roman"/>
          <w:sz w:val="28"/>
          <w:szCs w:val="28"/>
        </w:rPr>
        <w:t xml:space="preserve"> инфраструктуры  на территории </w:t>
      </w:r>
      <w:r w:rsidR="007839D2">
        <w:rPr>
          <w:rFonts w:ascii="Times New Roman" w:hAnsi="Times New Roman" w:cs="Times New Roman"/>
          <w:color w:val="000000"/>
          <w:sz w:val="28"/>
          <w:szCs w:val="28"/>
        </w:rPr>
        <w:t>Таллы</w:t>
      </w:r>
      <w:r w:rsidR="007839D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839D2"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Pr="007839D2">
        <w:rPr>
          <w:rFonts w:ascii="Times New Roman" w:hAnsi="Times New Roman" w:cs="Times New Roman"/>
          <w:sz w:val="28"/>
          <w:szCs w:val="28"/>
        </w:rPr>
        <w:t>сельского поселения».</w:t>
      </w:r>
    </w:p>
    <w:p w:rsidR="008B37B1" w:rsidRPr="007839D2" w:rsidRDefault="00040B78" w:rsidP="008B37B1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D2">
        <w:rPr>
          <w:rFonts w:ascii="Times New Roman" w:hAnsi="Times New Roman" w:cs="Times New Roman"/>
          <w:color w:val="000000"/>
          <w:sz w:val="28"/>
          <w:szCs w:val="28"/>
        </w:rPr>
        <w:t xml:space="preserve">          Программа включает первоочередные мероприятия по созданию и развитию транспортной инфраструктуры, повышению надежности </w:t>
      </w:r>
      <w:r w:rsidRPr="007839D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функционирования этих систем и обеспечивающие комфортные и безопасные условия для проживания людей в </w:t>
      </w:r>
      <w:r w:rsidR="007839D2">
        <w:rPr>
          <w:rFonts w:ascii="Times New Roman" w:hAnsi="Times New Roman" w:cs="Times New Roman"/>
          <w:color w:val="000000"/>
          <w:sz w:val="28"/>
          <w:szCs w:val="28"/>
        </w:rPr>
        <w:t xml:space="preserve">Таллыкском </w:t>
      </w:r>
      <w:r w:rsidRPr="007839D2">
        <w:rPr>
          <w:rFonts w:ascii="Times New Roman" w:hAnsi="Times New Roman" w:cs="Times New Roman"/>
          <w:color w:val="000000"/>
          <w:sz w:val="28"/>
          <w:szCs w:val="28"/>
        </w:rPr>
        <w:t xml:space="preserve">сельском поселении </w:t>
      </w:r>
      <w:r w:rsidR="007839D2">
        <w:rPr>
          <w:rFonts w:ascii="Times New Roman" w:hAnsi="Times New Roman" w:cs="Times New Roman"/>
          <w:color w:val="000000"/>
          <w:sz w:val="28"/>
          <w:szCs w:val="28"/>
        </w:rPr>
        <w:t>Прикубанского</w:t>
      </w:r>
      <w:r w:rsidRPr="007839D2">
        <w:rPr>
          <w:rFonts w:ascii="Times New Roman" w:hAnsi="Times New Roman" w:cs="Times New Roman"/>
          <w:color w:val="000000"/>
          <w:sz w:val="28"/>
          <w:szCs w:val="28"/>
        </w:rPr>
        <w:t xml:space="preserve"> района.  </w:t>
      </w:r>
    </w:p>
    <w:p w:rsidR="008B37B1" w:rsidRPr="007839D2" w:rsidRDefault="008B37B1" w:rsidP="008B37B1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7839D2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ОБЩИЕ СВЕДЕНИЯ </w:t>
      </w:r>
    </w:p>
    <w:p w:rsidR="00D33584" w:rsidRPr="00D33584" w:rsidRDefault="0048778E" w:rsidP="00D33584">
      <w:pPr>
        <w:pStyle w:val="aff0"/>
        <w:jc w:val="both"/>
        <w:rPr>
          <w:sz w:val="28"/>
          <w:szCs w:val="28"/>
        </w:rPr>
      </w:pPr>
      <w:r w:rsidRPr="00D33584">
        <w:rPr>
          <w:rFonts w:eastAsia="TimesNewRomanPSMT"/>
          <w:sz w:val="28"/>
          <w:szCs w:val="28"/>
        </w:rPr>
        <w:t>Указом Президиума Верховного Совета РСФСР от 23.03.77г. «О преобраз</w:t>
      </w:r>
      <w:r w:rsidRPr="00D33584">
        <w:rPr>
          <w:rFonts w:eastAsia="TimesNewRomanPSMT"/>
          <w:sz w:val="28"/>
          <w:szCs w:val="28"/>
        </w:rPr>
        <w:t>о</w:t>
      </w:r>
      <w:r w:rsidRPr="00D33584">
        <w:rPr>
          <w:rFonts w:eastAsia="TimesNewRomanPSMT"/>
          <w:sz w:val="28"/>
          <w:szCs w:val="28"/>
        </w:rPr>
        <w:t xml:space="preserve">вании </w:t>
      </w:r>
      <w:proofErr w:type="spellStart"/>
      <w:r w:rsidRPr="00D33584">
        <w:rPr>
          <w:rFonts w:eastAsia="TimesNewRomanPSMT"/>
          <w:sz w:val="28"/>
          <w:szCs w:val="28"/>
        </w:rPr>
        <w:t>Усть-Джегутинского</w:t>
      </w:r>
      <w:proofErr w:type="spellEnd"/>
      <w:r w:rsidRPr="00D33584">
        <w:rPr>
          <w:rFonts w:eastAsia="TimesNewRomanPSMT"/>
          <w:sz w:val="28"/>
          <w:szCs w:val="28"/>
        </w:rPr>
        <w:t xml:space="preserve"> района и утверждении центра Прикубанского района Карачаево-Черкесской автономной области Ставропольского края в поселке Кавказский» был организован Прикубанский район с центром в п. </w:t>
      </w:r>
      <w:proofErr w:type="spellStart"/>
      <w:r w:rsidRPr="00D33584">
        <w:rPr>
          <w:rFonts w:eastAsia="TimesNewRomanPSMT"/>
          <w:sz w:val="28"/>
          <w:szCs w:val="28"/>
        </w:rPr>
        <w:t>Кавказский</w:t>
      </w:r>
      <w:proofErr w:type="gramStart"/>
      <w:r w:rsidRPr="00D33584">
        <w:rPr>
          <w:rFonts w:eastAsia="TimesNewRomanPSMT"/>
          <w:sz w:val="28"/>
          <w:szCs w:val="28"/>
        </w:rPr>
        <w:t>.П</w:t>
      </w:r>
      <w:proofErr w:type="gramEnd"/>
      <w:r w:rsidRPr="00D33584">
        <w:rPr>
          <w:rFonts w:eastAsia="TimesNewRomanPSMT"/>
          <w:sz w:val="28"/>
          <w:szCs w:val="28"/>
        </w:rPr>
        <w:t>рикубанский</w:t>
      </w:r>
      <w:proofErr w:type="spellEnd"/>
      <w:r w:rsidRPr="00D33584">
        <w:rPr>
          <w:rFonts w:eastAsia="TimesNewRomanPSMT"/>
          <w:sz w:val="28"/>
          <w:szCs w:val="28"/>
        </w:rPr>
        <w:t xml:space="preserve"> район расположен в северо-восточной части </w:t>
      </w:r>
      <w:proofErr w:type="spellStart"/>
      <w:r w:rsidRPr="00D33584">
        <w:rPr>
          <w:rFonts w:eastAsia="TimesNewRomanPSMT"/>
          <w:sz w:val="28"/>
          <w:szCs w:val="28"/>
        </w:rPr>
        <w:t>К</w:t>
      </w:r>
      <w:r w:rsidRPr="00D33584">
        <w:rPr>
          <w:rFonts w:eastAsia="TimesNewRomanPSMT"/>
          <w:sz w:val="28"/>
          <w:szCs w:val="28"/>
        </w:rPr>
        <w:t>а</w:t>
      </w:r>
      <w:r w:rsidRPr="00D33584">
        <w:rPr>
          <w:rFonts w:eastAsia="TimesNewRomanPSMT"/>
          <w:sz w:val="28"/>
          <w:szCs w:val="28"/>
        </w:rPr>
        <w:t>рачаево-ЧеркесскойРеспублики</w:t>
      </w:r>
      <w:proofErr w:type="spellEnd"/>
      <w:r w:rsidRPr="00D33584">
        <w:rPr>
          <w:rFonts w:eastAsia="TimesNewRomanPSMT"/>
          <w:sz w:val="28"/>
          <w:szCs w:val="28"/>
        </w:rPr>
        <w:t>. Северные и западные его границы совп</w:t>
      </w:r>
      <w:r w:rsidRPr="00D33584">
        <w:rPr>
          <w:rFonts w:eastAsia="TimesNewRomanPSMT"/>
          <w:sz w:val="28"/>
          <w:szCs w:val="28"/>
        </w:rPr>
        <w:t>а</w:t>
      </w:r>
      <w:r w:rsidRPr="00D33584">
        <w:rPr>
          <w:rFonts w:eastAsia="TimesNewRomanPSMT"/>
          <w:sz w:val="28"/>
          <w:szCs w:val="28"/>
        </w:rPr>
        <w:t>дают с границами республики - здесь район граничит с землями Кочубее</w:t>
      </w:r>
      <w:r w:rsidRPr="00D33584">
        <w:rPr>
          <w:rFonts w:eastAsia="TimesNewRomanPSMT"/>
          <w:sz w:val="28"/>
          <w:szCs w:val="28"/>
        </w:rPr>
        <w:t>в</w:t>
      </w:r>
      <w:r w:rsidRPr="00D33584">
        <w:rPr>
          <w:rFonts w:eastAsia="TimesNewRomanPSMT"/>
          <w:sz w:val="28"/>
          <w:szCs w:val="28"/>
        </w:rPr>
        <w:t>ского и Андроповского районов Ставропольского края, на востоке с земл</w:t>
      </w:r>
      <w:r w:rsidRPr="00D33584">
        <w:rPr>
          <w:rFonts w:eastAsia="TimesNewRomanPSMT"/>
          <w:sz w:val="28"/>
          <w:szCs w:val="28"/>
        </w:rPr>
        <w:t>я</w:t>
      </w:r>
      <w:r w:rsidRPr="00D33584">
        <w:rPr>
          <w:rFonts w:eastAsia="TimesNewRomanPSMT"/>
          <w:sz w:val="28"/>
          <w:szCs w:val="28"/>
        </w:rPr>
        <w:t xml:space="preserve">ми Предгорного района Ставропольского края. На юге в настоящее время Прикубанский район граничит - с землями </w:t>
      </w:r>
      <w:proofErr w:type="spellStart"/>
      <w:r w:rsidRPr="00D33584">
        <w:rPr>
          <w:rFonts w:eastAsia="TimesNewRomanPSMT"/>
          <w:sz w:val="28"/>
          <w:szCs w:val="28"/>
        </w:rPr>
        <w:t>Усть-Джегутинского</w:t>
      </w:r>
      <w:proofErr w:type="spellEnd"/>
      <w:r w:rsidRPr="00D33584">
        <w:rPr>
          <w:rFonts w:eastAsia="TimesNewRomanPSMT"/>
          <w:sz w:val="28"/>
          <w:szCs w:val="28"/>
        </w:rPr>
        <w:t xml:space="preserve"> района К</w:t>
      </w:r>
      <w:r w:rsidRPr="00D33584">
        <w:rPr>
          <w:rFonts w:eastAsia="TimesNewRomanPSMT"/>
          <w:sz w:val="28"/>
          <w:szCs w:val="28"/>
        </w:rPr>
        <w:t>а</w:t>
      </w:r>
      <w:r w:rsidRPr="00D33584">
        <w:rPr>
          <w:rFonts w:eastAsia="TimesNewRomanPSMT"/>
          <w:sz w:val="28"/>
          <w:szCs w:val="28"/>
        </w:rPr>
        <w:t>рачаево-Черкесской Республики и на западе – с землями Черкесского горо</w:t>
      </w:r>
      <w:r w:rsidRPr="00D33584">
        <w:rPr>
          <w:rFonts w:eastAsia="TimesNewRomanPSMT"/>
          <w:sz w:val="28"/>
          <w:szCs w:val="28"/>
        </w:rPr>
        <w:t>д</w:t>
      </w:r>
      <w:r w:rsidRPr="00D33584">
        <w:rPr>
          <w:rFonts w:eastAsia="TimesNewRomanPSMT"/>
          <w:sz w:val="28"/>
          <w:szCs w:val="28"/>
        </w:rPr>
        <w:t xml:space="preserve">ского округа, </w:t>
      </w:r>
      <w:proofErr w:type="spellStart"/>
      <w:r w:rsidRPr="00D33584">
        <w:rPr>
          <w:rFonts w:eastAsia="TimesNewRomanPSMT"/>
          <w:sz w:val="28"/>
          <w:szCs w:val="28"/>
        </w:rPr>
        <w:t>Адыге-Хабльского</w:t>
      </w:r>
      <w:proofErr w:type="spellEnd"/>
      <w:r w:rsidRPr="00D33584">
        <w:rPr>
          <w:rFonts w:eastAsia="TimesNewRomanPSMT"/>
          <w:sz w:val="28"/>
          <w:szCs w:val="28"/>
        </w:rPr>
        <w:t xml:space="preserve"> и Абазинского районов Карачаево-Черкесской </w:t>
      </w:r>
      <w:proofErr w:type="spellStart"/>
      <w:r w:rsidRPr="00D33584">
        <w:rPr>
          <w:rFonts w:eastAsia="TimesNewRomanPSMT"/>
          <w:sz w:val="28"/>
          <w:szCs w:val="28"/>
        </w:rPr>
        <w:t>Республики</w:t>
      </w:r>
      <w:proofErr w:type="gramStart"/>
      <w:r w:rsidRPr="00D33584">
        <w:rPr>
          <w:rFonts w:eastAsia="TimesNewRomanPSMT"/>
          <w:sz w:val="28"/>
          <w:szCs w:val="28"/>
        </w:rPr>
        <w:t>.М</w:t>
      </w:r>
      <w:proofErr w:type="gramEnd"/>
      <w:r w:rsidRPr="00D33584">
        <w:rPr>
          <w:rFonts w:eastAsia="TimesNewRomanPSMT"/>
          <w:sz w:val="28"/>
          <w:szCs w:val="28"/>
        </w:rPr>
        <w:t>униципальное</w:t>
      </w:r>
      <w:proofErr w:type="spellEnd"/>
      <w:r w:rsidRPr="00D33584">
        <w:rPr>
          <w:rFonts w:eastAsia="TimesNewRomanPSMT"/>
          <w:sz w:val="28"/>
          <w:szCs w:val="28"/>
        </w:rPr>
        <w:t xml:space="preserve"> образование Таллыкское сельское поселение входит в состав Прикубанского района.</w:t>
      </w:r>
      <w:r w:rsidR="00D33584" w:rsidRPr="00D33584">
        <w:rPr>
          <w:color w:val="2D2D2D"/>
          <w:sz w:val="28"/>
          <w:szCs w:val="28"/>
        </w:rPr>
        <w:t>     </w:t>
      </w:r>
      <w:proofErr w:type="gramStart"/>
      <w:r w:rsidR="00D33584" w:rsidRPr="00D33584">
        <w:rPr>
          <w:color w:val="2D2D2D"/>
          <w:sz w:val="28"/>
          <w:szCs w:val="28"/>
        </w:rPr>
        <w:t>Началом описания прохождения границы муниципального образования Таллыкское сельское поселение (далее по тексту настоящего приложения - муниципальное обр</w:t>
      </w:r>
      <w:r w:rsidR="00D33584" w:rsidRPr="00D33584">
        <w:rPr>
          <w:color w:val="2D2D2D"/>
          <w:sz w:val="28"/>
          <w:szCs w:val="28"/>
        </w:rPr>
        <w:t>а</w:t>
      </w:r>
      <w:r w:rsidR="00D33584" w:rsidRPr="00D33584">
        <w:rPr>
          <w:color w:val="2D2D2D"/>
          <w:sz w:val="28"/>
          <w:szCs w:val="28"/>
        </w:rPr>
        <w:t>зование) является условная узловая точка 4/24, которая находится на сев</w:t>
      </w:r>
      <w:r w:rsidR="00D33584" w:rsidRPr="00D33584">
        <w:rPr>
          <w:color w:val="2D2D2D"/>
          <w:sz w:val="28"/>
          <w:szCs w:val="28"/>
        </w:rPr>
        <w:t>е</w:t>
      </w:r>
      <w:r w:rsidR="00D33584" w:rsidRPr="00D33584">
        <w:rPr>
          <w:color w:val="2D2D2D"/>
          <w:sz w:val="28"/>
          <w:szCs w:val="28"/>
        </w:rPr>
        <w:t>ро-западе муниципального образования, на западной стороне полосы отвода автомобильной дороги, соединяющей село Таллык и насосную станцию, на сты</w:t>
      </w:r>
      <w:r w:rsidR="00D33584">
        <w:rPr>
          <w:color w:val="2D2D2D"/>
          <w:sz w:val="28"/>
          <w:szCs w:val="28"/>
        </w:rPr>
        <w:t xml:space="preserve">ке границ Таллыкского, </w:t>
      </w:r>
      <w:proofErr w:type="spellStart"/>
      <w:r w:rsidR="00D33584">
        <w:rPr>
          <w:color w:val="2D2D2D"/>
          <w:sz w:val="28"/>
          <w:szCs w:val="28"/>
        </w:rPr>
        <w:t>Счастливе</w:t>
      </w:r>
      <w:r w:rsidR="00D33584" w:rsidRPr="00D33584">
        <w:rPr>
          <w:color w:val="2D2D2D"/>
          <w:sz w:val="28"/>
          <w:szCs w:val="28"/>
        </w:rPr>
        <w:t>нского</w:t>
      </w:r>
      <w:proofErr w:type="spellEnd"/>
      <w:r w:rsidR="00D33584" w:rsidRPr="00D33584">
        <w:rPr>
          <w:color w:val="2D2D2D"/>
          <w:sz w:val="28"/>
          <w:szCs w:val="28"/>
        </w:rPr>
        <w:t xml:space="preserve"> и Мичуринского муниципал</w:t>
      </w:r>
      <w:r w:rsidR="00D33584" w:rsidRPr="00D33584">
        <w:rPr>
          <w:color w:val="2D2D2D"/>
          <w:sz w:val="28"/>
          <w:szCs w:val="28"/>
        </w:rPr>
        <w:t>ь</w:t>
      </w:r>
      <w:r w:rsidR="00D33584" w:rsidRPr="00D33584">
        <w:rPr>
          <w:color w:val="2D2D2D"/>
          <w:sz w:val="28"/>
          <w:szCs w:val="28"/>
        </w:rPr>
        <w:t>ных образований Прикубанского района.</w:t>
      </w:r>
      <w:proofErr w:type="gramEnd"/>
    </w:p>
    <w:p w:rsidR="00D33584" w:rsidRPr="00D33584" w:rsidRDefault="00D33584" w:rsidP="00D335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0169"/>
      <w:bookmarkEnd w:id="1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    </w:t>
      </w:r>
      <w:proofErr w:type="gramStart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От условной узловой точки 4/24 граница муниципального образования проходит в восточном направлении по существующей границе опытно-производственного хозяйства "Таллык" по </w:t>
      </w:r>
      <w:proofErr w:type="spellStart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смежеству</w:t>
      </w:r>
      <w:proofErr w:type="spellEnd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 сельскохозяйстве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ным производственным кооперативом "Мичуринский" 1385 м до поворо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ной межевой точки, от поворотной межевой точки в северном направлении граница проходит 375 м до второй поворотной межевой точки, которая н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ходится на безымянном ручье.</w:t>
      </w:r>
      <w:proofErr w:type="gramEnd"/>
    </w:p>
    <w:p w:rsidR="00D33584" w:rsidRPr="00D33584" w:rsidRDefault="00D33584" w:rsidP="00D335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016A"/>
      <w:bookmarkEnd w:id="2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    От второй поворотной межевой точки граница муниципального образ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вания проходит в юго-восточном направлении по ручью, протекающему в балке </w:t>
      </w:r>
      <w:proofErr w:type="spellStart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Кузнева</w:t>
      </w:r>
      <w:proofErr w:type="spellEnd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, до условной узловой точки 4/28, которая находится на севере муниципального образования, на ручье в балке </w:t>
      </w:r>
      <w:proofErr w:type="spellStart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Кузнева</w:t>
      </w:r>
      <w:proofErr w:type="spellEnd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на стыке границ Таллыкского, Мичуринского и Октябрьского муниципальных образований Прикубанского района.</w:t>
      </w:r>
    </w:p>
    <w:p w:rsidR="00D33584" w:rsidRPr="00D33584" w:rsidRDefault="00D33584" w:rsidP="00D335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016B"/>
      <w:bookmarkEnd w:id="3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     </w:t>
      </w:r>
      <w:proofErr w:type="gramStart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От условной узловой точки 4/28 граница муниципального образования проходит в юго-восточном направлении по безымянному ручью, протека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ю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щему в балке </w:t>
      </w:r>
      <w:proofErr w:type="spellStart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Кузнева</w:t>
      </w:r>
      <w:proofErr w:type="spellEnd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, до условной узловой точки 4/11, которая находится в северо-восточной части муниципального образования, на ручье в балке </w:t>
      </w:r>
      <w:proofErr w:type="spellStart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Кузнева</w:t>
      </w:r>
      <w:proofErr w:type="spellEnd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на стыке границ Таллыкского и Октябрьского муниципальных о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разований Прикубанского района Карачаево-Черкесской Республики по </w:t>
      </w:r>
      <w:proofErr w:type="spellStart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смежеству</w:t>
      </w:r>
      <w:proofErr w:type="spellEnd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со Ставропольским краем.</w:t>
      </w:r>
      <w:proofErr w:type="gramEnd"/>
    </w:p>
    <w:p w:rsidR="00D33584" w:rsidRPr="00D33584" w:rsidRDefault="00D33584" w:rsidP="00D335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016C"/>
      <w:bookmarkEnd w:id="4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    </w:t>
      </w:r>
      <w:proofErr w:type="gramStart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От условной узловой точки 4/11 граница муниципального образования проходит в южном направлении 3450 м вдоль пашни по межевым точкам существующей границы опытно-производственного хозяйства "Таллык" по </w:t>
      </w:r>
      <w:proofErr w:type="spellStart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смежеству</w:t>
      </w:r>
      <w:proofErr w:type="spellEnd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со Ставропольским краем до точки 63, далее в западном напра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лении 4900 м вдоль пашни до точки 64, от нее в южном направлении гран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ца проходит 1625 м вдоль пашни до точки 65, затем в</w:t>
      </w:r>
      <w:proofErr w:type="gramEnd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юго-западном </w:t>
      </w:r>
      <w:proofErr w:type="gramStart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напра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лении</w:t>
      </w:r>
      <w:proofErr w:type="gramEnd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3625 м вдоль пашни до точки 66.</w:t>
      </w:r>
    </w:p>
    <w:p w:rsidR="00D33584" w:rsidRPr="00D33584" w:rsidRDefault="00D33584" w:rsidP="00D335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016D"/>
      <w:bookmarkEnd w:id="5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    </w:t>
      </w:r>
      <w:proofErr w:type="gramStart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От точки 66 граница муниципального образования проходит в юго-восточном направлении 2800 м вдоль пашни до точки 67, от указанной то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ки в юго-западном направлении граница проходит 2800 м вдоль пашни до условной узловой точки 4/36, которая находится на юго-западе муниц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пального образования, на реке </w:t>
      </w:r>
      <w:proofErr w:type="spellStart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Тамлык</w:t>
      </w:r>
      <w:proofErr w:type="spellEnd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, на стыке границ Таллыкского и </w:t>
      </w:r>
      <w:proofErr w:type="spellStart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Счастливинского</w:t>
      </w:r>
      <w:proofErr w:type="spellEnd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муниципальных образований Прикубанского района К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рачаево-Черкесской Республики по </w:t>
      </w:r>
      <w:proofErr w:type="spellStart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смежеству</w:t>
      </w:r>
      <w:proofErr w:type="spellEnd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со Ставропольским</w:t>
      </w:r>
      <w:proofErr w:type="gramEnd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краем.</w:t>
      </w:r>
    </w:p>
    <w:p w:rsidR="00D33584" w:rsidRPr="00D33584" w:rsidRDefault="00D33584" w:rsidP="00D335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016E"/>
      <w:bookmarkEnd w:id="6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    </w:t>
      </w:r>
      <w:proofErr w:type="gramStart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От условной узловой точки 4/36 граница муниципального образования проходит в северо-западном направлении вдоль пашни по существующей границе опытно-производственного хозяйства "Таллык" по </w:t>
      </w:r>
      <w:proofErr w:type="spellStart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смежеству</w:t>
      </w:r>
      <w:proofErr w:type="spellEnd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 сельскохозяйственным производственным кооперативом "</w:t>
      </w:r>
      <w:proofErr w:type="spellStart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Холоднородн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ковский</w:t>
      </w:r>
      <w:proofErr w:type="spellEnd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" 2000 м до точки 68, от нее в северо-восточном направлении пр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ходит 1000 м до точки 69, затем в северном направлении 5200 м, пересекая республиканскую автомобильную дорогу "Черкесск - </w:t>
      </w:r>
      <w:proofErr w:type="spellStart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Бекешевская</w:t>
      </w:r>
      <w:proofErr w:type="spellEnd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", реку Малый Калмычек и</w:t>
      </w:r>
      <w:proofErr w:type="gramEnd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ручей, до точки 70.</w:t>
      </w:r>
    </w:p>
    <w:p w:rsidR="00D33584" w:rsidRPr="00D33584" w:rsidRDefault="00D33584" w:rsidP="00D335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016F"/>
      <w:bookmarkEnd w:id="7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    От точки 70 граница муниципального образования проходит в восточном направлении 1500 м до точки 71, далее в северном направлении 1125 м до поворотной точки межевой точки имеющей координаты, от поворотной м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жевой точки в западном направлении граница проходит 110 м до точки 72.</w:t>
      </w:r>
    </w:p>
    <w:p w:rsidR="008B37B1" w:rsidRPr="00D33584" w:rsidRDefault="00D33584" w:rsidP="00D33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    </w:t>
      </w:r>
      <w:proofErr w:type="gramStart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От точки 72 граница муниципального образования проходит в северном направлении 750 м до поворота республиканской автомобильной дороги "Черкесск - </w:t>
      </w:r>
      <w:proofErr w:type="spellStart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Бекешевская</w:t>
      </w:r>
      <w:proofErr w:type="spellEnd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", далее по западной стороне полосы отвода ре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публиканской автомобильной дороги "Черкесск - </w:t>
      </w:r>
      <w:proofErr w:type="spellStart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Бекешевская</w:t>
      </w:r>
      <w:proofErr w:type="spellEnd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" граница проходит вдоль пашни 2025 м до пересечения с республиканской автом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бильной дорогой "Черкесск - </w:t>
      </w:r>
      <w:proofErr w:type="spellStart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Бекешевская</w:t>
      </w:r>
      <w:proofErr w:type="spellEnd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", далее в северном направлении граница проходит вдоль западной стороны гравийной дороги 2550 м до у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</w:t>
      </w:r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ловной узловой</w:t>
      </w:r>
      <w:proofErr w:type="gramEnd"/>
      <w:r w:rsidRPr="00D335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точки 4/24, от которой начиналось описание прохождения проектной границы муниципального образования.</w:t>
      </w:r>
      <w:r w:rsidR="008B37B1" w:rsidRPr="008B37B1">
        <w:rPr>
          <w:rFonts w:ascii="Verdana" w:hAnsi="Verdana" w:cs="Arial"/>
          <w:b/>
          <w:i/>
          <w:noProof/>
        </w:rPr>
        <w:br w:type="page"/>
      </w:r>
    </w:p>
    <w:p w:rsidR="004412D1" w:rsidRDefault="004412D1" w:rsidP="0048778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i/>
          <w:noProof/>
        </w:rPr>
      </w:pPr>
    </w:p>
    <w:p w:rsidR="004412D1" w:rsidRPr="00D33584" w:rsidRDefault="004412D1" w:rsidP="0048778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i/>
          <w:noProof/>
          <w:color w:val="FF0000"/>
        </w:rPr>
      </w:pPr>
    </w:p>
    <w:p w:rsidR="004412D1" w:rsidRPr="00D33584" w:rsidRDefault="002C1B02" w:rsidP="004877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0890" cy="3987800"/>
            <wp:effectExtent l="19050" t="0" r="0" b="0"/>
            <wp:docPr id="2" name="Рисунок 1" descr="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7B1" w:rsidRPr="00D33584" w:rsidRDefault="008B37B1" w:rsidP="008B37B1">
      <w:pPr>
        <w:spacing w:after="0" w:line="240" w:lineRule="auto"/>
        <w:rPr>
          <w:rFonts w:ascii="Times New Roman" w:hAnsi="Times New Roman" w:cs="Times New Roman"/>
          <w:b/>
          <w:i/>
          <w:noProof/>
          <w:color w:val="00B0F0"/>
          <w:sz w:val="28"/>
          <w:szCs w:val="28"/>
        </w:rPr>
      </w:pPr>
      <w:r w:rsidRPr="00D33584">
        <w:rPr>
          <w:rFonts w:ascii="Times New Roman" w:hAnsi="Times New Roman" w:cs="Times New Roman"/>
          <w:b/>
          <w:i/>
          <w:noProof/>
          <w:color w:val="00B0F0"/>
          <w:sz w:val="28"/>
          <w:szCs w:val="28"/>
        </w:rPr>
        <w:t xml:space="preserve">Положение </w:t>
      </w:r>
      <w:r w:rsidR="007839D2" w:rsidRPr="00D33584">
        <w:rPr>
          <w:rFonts w:ascii="Times New Roman" w:hAnsi="Times New Roman" w:cs="Times New Roman"/>
          <w:b/>
          <w:i/>
          <w:noProof/>
          <w:color w:val="00B0F0"/>
          <w:sz w:val="28"/>
          <w:szCs w:val="28"/>
        </w:rPr>
        <w:t>Таллыкского</w:t>
      </w:r>
      <w:r w:rsidR="00B70DF9" w:rsidRPr="00D33584">
        <w:rPr>
          <w:rFonts w:ascii="Times New Roman" w:hAnsi="Times New Roman" w:cs="Times New Roman"/>
          <w:b/>
          <w:i/>
          <w:noProof/>
          <w:color w:val="00B0F0"/>
          <w:sz w:val="28"/>
          <w:szCs w:val="28"/>
        </w:rPr>
        <w:t xml:space="preserve">сельского поселения </w:t>
      </w:r>
      <w:r w:rsidRPr="00D33584">
        <w:rPr>
          <w:rFonts w:ascii="Times New Roman" w:hAnsi="Times New Roman" w:cs="Times New Roman"/>
          <w:b/>
          <w:i/>
          <w:noProof/>
          <w:color w:val="00B0F0"/>
          <w:sz w:val="28"/>
          <w:szCs w:val="28"/>
        </w:rPr>
        <w:t xml:space="preserve"> в системе расселения </w:t>
      </w:r>
      <w:r w:rsidR="007839D2" w:rsidRPr="00D33584">
        <w:rPr>
          <w:rFonts w:ascii="Times New Roman" w:hAnsi="Times New Roman" w:cs="Times New Roman"/>
          <w:b/>
          <w:i/>
          <w:noProof/>
          <w:color w:val="00B0F0"/>
          <w:sz w:val="28"/>
          <w:szCs w:val="28"/>
        </w:rPr>
        <w:t>Прикубанского</w:t>
      </w:r>
      <w:r w:rsidRPr="00D33584">
        <w:rPr>
          <w:rFonts w:ascii="Times New Roman" w:hAnsi="Times New Roman" w:cs="Times New Roman"/>
          <w:b/>
          <w:i/>
          <w:noProof/>
          <w:color w:val="00B0F0"/>
          <w:sz w:val="28"/>
          <w:szCs w:val="28"/>
        </w:rPr>
        <w:t xml:space="preserve"> района.</w:t>
      </w:r>
    </w:p>
    <w:p w:rsidR="008B37B1" w:rsidRPr="00D33584" w:rsidRDefault="008B37B1" w:rsidP="008B3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7B1" w:rsidRPr="00D33584" w:rsidRDefault="008B37B1" w:rsidP="008B37B1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D33584">
        <w:rPr>
          <w:rFonts w:ascii="Times New Roman" w:hAnsi="Times New Roman" w:cs="Times New Roman"/>
          <w:sz w:val="24"/>
          <w:szCs w:val="24"/>
        </w:rPr>
        <w:t xml:space="preserve">Административный центр </w:t>
      </w:r>
      <w:r w:rsidR="007839D2" w:rsidRPr="00D33584">
        <w:rPr>
          <w:rFonts w:ascii="Times New Roman" w:hAnsi="Times New Roman" w:cs="Times New Roman"/>
          <w:sz w:val="24"/>
          <w:szCs w:val="24"/>
        </w:rPr>
        <w:t>Таллыкского</w:t>
      </w:r>
      <w:r w:rsidRPr="00D33584">
        <w:rPr>
          <w:rFonts w:ascii="Times New Roman" w:hAnsi="Times New Roman" w:cs="Times New Roman"/>
          <w:sz w:val="24"/>
          <w:szCs w:val="24"/>
        </w:rPr>
        <w:t xml:space="preserve">сельского поселения – </w:t>
      </w:r>
      <w:r w:rsidR="0048778E" w:rsidRPr="00D33584">
        <w:rPr>
          <w:rFonts w:ascii="Times New Roman" w:hAnsi="Times New Roman" w:cs="Times New Roman"/>
          <w:sz w:val="24"/>
          <w:szCs w:val="24"/>
        </w:rPr>
        <w:t>село Таллык</w:t>
      </w:r>
      <w:r w:rsidRPr="00D33584">
        <w:rPr>
          <w:rFonts w:ascii="Times New Roman" w:hAnsi="Times New Roman" w:cs="Times New Roman"/>
          <w:sz w:val="24"/>
          <w:szCs w:val="24"/>
        </w:rPr>
        <w:t>. Ра</w:t>
      </w:r>
      <w:r w:rsidRPr="00D33584">
        <w:rPr>
          <w:rFonts w:ascii="Times New Roman" w:hAnsi="Times New Roman" w:cs="Times New Roman"/>
          <w:sz w:val="24"/>
          <w:szCs w:val="24"/>
        </w:rPr>
        <w:t>с</w:t>
      </w:r>
      <w:r w:rsidRPr="00D33584">
        <w:rPr>
          <w:rFonts w:ascii="Times New Roman" w:hAnsi="Times New Roman" w:cs="Times New Roman"/>
          <w:sz w:val="24"/>
          <w:szCs w:val="24"/>
        </w:rPr>
        <w:t>стояние от центра поселения до административного центра Карачаево-Черкесской Ре</w:t>
      </w:r>
      <w:r w:rsidRPr="00D33584">
        <w:rPr>
          <w:rFonts w:ascii="Times New Roman" w:hAnsi="Times New Roman" w:cs="Times New Roman"/>
          <w:sz w:val="24"/>
          <w:szCs w:val="24"/>
        </w:rPr>
        <w:t>с</w:t>
      </w:r>
      <w:r w:rsidRPr="00D33584">
        <w:rPr>
          <w:rFonts w:ascii="Times New Roman" w:hAnsi="Times New Roman" w:cs="Times New Roman"/>
          <w:sz w:val="24"/>
          <w:szCs w:val="24"/>
        </w:rPr>
        <w:t xml:space="preserve">публики – города Черкесск – составляет </w:t>
      </w:r>
      <w:r w:rsidR="00711678" w:rsidRPr="00D33584">
        <w:rPr>
          <w:rFonts w:ascii="Times New Roman" w:hAnsi="Times New Roman" w:cs="Times New Roman"/>
          <w:sz w:val="24"/>
          <w:szCs w:val="24"/>
        </w:rPr>
        <w:t>30</w:t>
      </w:r>
      <w:r w:rsidRPr="00D33584">
        <w:rPr>
          <w:rFonts w:ascii="Times New Roman" w:hAnsi="Times New Roman" w:cs="Times New Roman"/>
          <w:sz w:val="24"/>
          <w:szCs w:val="24"/>
        </w:rPr>
        <w:t xml:space="preserve"> км. Расстояние от центра поселения до адм</w:t>
      </w:r>
      <w:r w:rsidRPr="00D33584">
        <w:rPr>
          <w:rFonts w:ascii="Times New Roman" w:hAnsi="Times New Roman" w:cs="Times New Roman"/>
          <w:sz w:val="24"/>
          <w:szCs w:val="24"/>
        </w:rPr>
        <w:t>и</w:t>
      </w:r>
      <w:r w:rsidRPr="00D33584">
        <w:rPr>
          <w:rFonts w:ascii="Times New Roman" w:hAnsi="Times New Roman" w:cs="Times New Roman"/>
          <w:sz w:val="24"/>
          <w:szCs w:val="24"/>
        </w:rPr>
        <w:t xml:space="preserve">нистративного центра </w:t>
      </w:r>
      <w:r w:rsidR="007839D2" w:rsidRPr="00D33584">
        <w:rPr>
          <w:rFonts w:ascii="Times New Roman" w:hAnsi="Times New Roman" w:cs="Times New Roman"/>
          <w:sz w:val="24"/>
          <w:szCs w:val="24"/>
        </w:rPr>
        <w:t>Прикубанского</w:t>
      </w:r>
      <w:r w:rsidRPr="00D33584">
        <w:rPr>
          <w:rFonts w:ascii="Times New Roman" w:hAnsi="Times New Roman" w:cs="Times New Roman"/>
          <w:sz w:val="24"/>
          <w:szCs w:val="24"/>
        </w:rPr>
        <w:t xml:space="preserve"> района –</w:t>
      </w:r>
      <w:r w:rsidR="00711678" w:rsidRPr="00D3358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711678" w:rsidRPr="00D3358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11678" w:rsidRPr="00D33584">
        <w:rPr>
          <w:rFonts w:ascii="Times New Roman" w:hAnsi="Times New Roman" w:cs="Times New Roman"/>
          <w:sz w:val="24"/>
          <w:szCs w:val="24"/>
        </w:rPr>
        <w:t>авказский</w:t>
      </w:r>
      <w:r w:rsidRPr="00D33584">
        <w:rPr>
          <w:rFonts w:ascii="Times New Roman" w:hAnsi="Times New Roman" w:cs="Times New Roman"/>
          <w:sz w:val="24"/>
          <w:szCs w:val="24"/>
        </w:rPr>
        <w:t>– сос</w:t>
      </w:r>
      <w:r w:rsidR="00711678" w:rsidRPr="00D33584">
        <w:rPr>
          <w:rFonts w:ascii="Times New Roman" w:hAnsi="Times New Roman" w:cs="Times New Roman"/>
          <w:sz w:val="24"/>
          <w:szCs w:val="24"/>
        </w:rPr>
        <w:t>тавляет 46</w:t>
      </w:r>
      <w:r w:rsidRPr="00D33584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8B37B1" w:rsidRPr="00D33584" w:rsidRDefault="008B37B1" w:rsidP="008B37B1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33584">
        <w:rPr>
          <w:rFonts w:ascii="Times New Roman" w:hAnsi="Times New Roman" w:cs="Times New Roman"/>
          <w:noProof/>
          <w:sz w:val="24"/>
          <w:szCs w:val="24"/>
        </w:rPr>
        <w:t xml:space="preserve">С административным центром района </w:t>
      </w:r>
      <w:r w:rsidR="00711678" w:rsidRPr="00D33584">
        <w:rPr>
          <w:rFonts w:ascii="Times New Roman" w:hAnsi="Times New Roman" w:cs="Times New Roman"/>
          <w:noProof/>
          <w:sz w:val="24"/>
          <w:szCs w:val="24"/>
        </w:rPr>
        <w:t>село Таллык</w:t>
      </w:r>
      <w:r w:rsidRPr="00D33584">
        <w:rPr>
          <w:rFonts w:ascii="Times New Roman" w:hAnsi="Times New Roman" w:cs="Times New Roman"/>
          <w:noProof/>
          <w:sz w:val="24"/>
          <w:szCs w:val="24"/>
        </w:rPr>
        <w:t xml:space="preserve"> соединен</w:t>
      </w:r>
      <w:r w:rsidR="00711678" w:rsidRPr="00D33584">
        <w:rPr>
          <w:rFonts w:ascii="Times New Roman" w:hAnsi="Times New Roman" w:cs="Times New Roman"/>
          <w:noProof/>
          <w:sz w:val="24"/>
          <w:szCs w:val="24"/>
        </w:rPr>
        <w:t xml:space="preserve">о автомобильной дорогой республиканского </w:t>
      </w:r>
      <w:r w:rsidRPr="00D33584">
        <w:rPr>
          <w:rFonts w:ascii="Times New Roman" w:hAnsi="Times New Roman" w:cs="Times New Roman"/>
          <w:noProof/>
          <w:sz w:val="24"/>
          <w:szCs w:val="24"/>
        </w:rPr>
        <w:t xml:space="preserve"> значения </w:t>
      </w:r>
      <w:r w:rsidRPr="00D33584">
        <w:rPr>
          <w:rFonts w:ascii="Times New Roman" w:hAnsi="Times New Roman" w:cs="Times New Roman"/>
          <w:sz w:val="24"/>
          <w:szCs w:val="24"/>
        </w:rPr>
        <w:t xml:space="preserve">Черкесск </w:t>
      </w:r>
      <w:r w:rsidR="00711678" w:rsidRPr="00D3358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711678" w:rsidRPr="00D33584">
        <w:rPr>
          <w:rFonts w:ascii="Times New Roman" w:hAnsi="Times New Roman" w:cs="Times New Roman"/>
          <w:sz w:val="24"/>
          <w:szCs w:val="24"/>
        </w:rPr>
        <w:t>Бекешевская</w:t>
      </w:r>
      <w:proofErr w:type="spellEnd"/>
      <w:r w:rsidR="00711678" w:rsidRPr="00D33584">
        <w:rPr>
          <w:rFonts w:ascii="Times New Roman" w:hAnsi="Times New Roman" w:cs="Times New Roman"/>
          <w:sz w:val="24"/>
          <w:szCs w:val="24"/>
        </w:rPr>
        <w:t xml:space="preserve"> и федерального значения Черкесск-Лермонтов.</w:t>
      </w:r>
    </w:p>
    <w:p w:rsidR="008B37B1" w:rsidRPr="00D33584" w:rsidRDefault="008B37B1" w:rsidP="008B37B1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33584">
        <w:rPr>
          <w:rFonts w:ascii="Times New Roman" w:hAnsi="Times New Roman" w:cs="Times New Roman"/>
          <w:noProof/>
          <w:sz w:val="24"/>
          <w:szCs w:val="24"/>
        </w:rPr>
        <w:t xml:space="preserve">Численность населения </w:t>
      </w:r>
      <w:r w:rsidR="007839D2" w:rsidRPr="00D33584">
        <w:rPr>
          <w:rFonts w:ascii="Times New Roman" w:hAnsi="Times New Roman" w:cs="Times New Roman"/>
          <w:noProof/>
          <w:sz w:val="24"/>
          <w:szCs w:val="24"/>
        </w:rPr>
        <w:t>Таллыкского</w:t>
      </w:r>
      <w:r w:rsidR="00711678" w:rsidRPr="00D33584">
        <w:rPr>
          <w:rFonts w:ascii="Times New Roman" w:hAnsi="Times New Roman" w:cs="Times New Roman"/>
          <w:noProof/>
          <w:sz w:val="24"/>
          <w:szCs w:val="24"/>
        </w:rPr>
        <w:t xml:space="preserve"> сельского поселения на 2015</w:t>
      </w:r>
      <w:r w:rsidRPr="00D33584">
        <w:rPr>
          <w:rFonts w:ascii="Times New Roman" w:hAnsi="Times New Roman" w:cs="Times New Roman"/>
          <w:noProof/>
          <w:sz w:val="24"/>
          <w:szCs w:val="24"/>
        </w:rPr>
        <w:t xml:space="preserve"> год составила </w:t>
      </w:r>
      <w:r w:rsidR="00711678" w:rsidRPr="00D33584">
        <w:rPr>
          <w:rFonts w:ascii="Times New Roman" w:hAnsi="Times New Roman" w:cs="Times New Roman"/>
          <w:noProof/>
          <w:sz w:val="24"/>
          <w:szCs w:val="24"/>
        </w:rPr>
        <w:t>860</w:t>
      </w:r>
      <w:r w:rsidRPr="00D33584">
        <w:rPr>
          <w:rFonts w:ascii="Times New Roman" w:hAnsi="Times New Roman" w:cs="Times New Roman"/>
          <w:sz w:val="24"/>
          <w:szCs w:val="24"/>
        </w:rPr>
        <w:t xml:space="preserve">человек – 8,0% общей численности населения </w:t>
      </w:r>
      <w:r w:rsidR="007839D2" w:rsidRPr="00D33584">
        <w:rPr>
          <w:rFonts w:ascii="Times New Roman" w:hAnsi="Times New Roman" w:cs="Times New Roman"/>
          <w:sz w:val="24"/>
          <w:szCs w:val="24"/>
        </w:rPr>
        <w:t>Прикубанского</w:t>
      </w:r>
      <w:r w:rsidR="00711678" w:rsidRPr="00D33584">
        <w:rPr>
          <w:rFonts w:ascii="Times New Roman" w:hAnsi="Times New Roman" w:cs="Times New Roman"/>
          <w:sz w:val="24"/>
          <w:szCs w:val="24"/>
        </w:rPr>
        <w:t xml:space="preserve"> района (3 </w:t>
      </w:r>
      <w:r w:rsidRPr="00D33584">
        <w:rPr>
          <w:rFonts w:ascii="Times New Roman" w:hAnsi="Times New Roman" w:cs="Times New Roman"/>
          <w:sz w:val="24"/>
          <w:szCs w:val="24"/>
        </w:rPr>
        <w:t>% с</w:t>
      </w:r>
      <w:r w:rsidR="00711678" w:rsidRPr="00D33584">
        <w:rPr>
          <w:rFonts w:ascii="Times New Roman" w:hAnsi="Times New Roman" w:cs="Times New Roman"/>
          <w:sz w:val="24"/>
          <w:szCs w:val="24"/>
        </w:rPr>
        <w:t>ельского населения района) и 0,2</w:t>
      </w:r>
      <w:r w:rsidRPr="00D33584">
        <w:rPr>
          <w:rFonts w:ascii="Times New Roman" w:hAnsi="Times New Roman" w:cs="Times New Roman"/>
          <w:sz w:val="24"/>
          <w:szCs w:val="24"/>
        </w:rPr>
        <w:t xml:space="preserve">% </w:t>
      </w:r>
      <w:r w:rsidRPr="00D33584">
        <w:rPr>
          <w:rFonts w:ascii="Times New Roman" w:hAnsi="Times New Roman" w:cs="Times New Roman"/>
          <w:noProof/>
          <w:sz w:val="24"/>
          <w:szCs w:val="24"/>
        </w:rPr>
        <w:t>численности населения Карачаево-Черкесской Республики</w:t>
      </w:r>
      <w:r w:rsidRPr="00D3358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D33584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8B37B1" w:rsidRPr="00D33584" w:rsidRDefault="008B37B1" w:rsidP="008B37B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B37B1" w:rsidRPr="00D33584" w:rsidRDefault="008B37B1" w:rsidP="00D335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3584">
        <w:rPr>
          <w:rFonts w:ascii="Times New Roman" w:hAnsi="Times New Roman" w:cs="Times New Roman"/>
          <w:b/>
          <w:i/>
          <w:sz w:val="24"/>
          <w:szCs w:val="24"/>
        </w:rPr>
        <w:t xml:space="preserve">Распределение численности населения </w:t>
      </w:r>
      <w:r w:rsidR="007839D2" w:rsidRPr="00D33584">
        <w:rPr>
          <w:rFonts w:ascii="Times New Roman" w:hAnsi="Times New Roman" w:cs="Times New Roman"/>
          <w:b/>
          <w:i/>
          <w:sz w:val="24"/>
          <w:szCs w:val="24"/>
        </w:rPr>
        <w:t>Прикубанского</w:t>
      </w:r>
      <w:r w:rsidRPr="00D33584">
        <w:rPr>
          <w:rFonts w:ascii="Times New Roman" w:hAnsi="Times New Roman" w:cs="Times New Roman"/>
          <w:b/>
          <w:i/>
          <w:sz w:val="24"/>
          <w:szCs w:val="24"/>
        </w:rPr>
        <w:t xml:space="preserve"> района</w:t>
      </w:r>
    </w:p>
    <w:p w:rsidR="008B37B1" w:rsidRPr="00D33584" w:rsidRDefault="008B37B1" w:rsidP="00D335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3584">
        <w:rPr>
          <w:rFonts w:ascii="Times New Roman" w:hAnsi="Times New Roman" w:cs="Times New Roman"/>
          <w:b/>
          <w:i/>
          <w:sz w:val="24"/>
          <w:szCs w:val="24"/>
        </w:rPr>
        <w:t>в разрезе муниципальных образований.</w:t>
      </w:r>
    </w:p>
    <w:p w:rsidR="00C90C0F" w:rsidRPr="00D33584" w:rsidRDefault="00C90C0F" w:rsidP="00D335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77568" w:rsidRPr="00D33584" w:rsidRDefault="00377568" w:rsidP="0037756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B37B1" w:rsidRPr="00D33584" w:rsidRDefault="00D05063" w:rsidP="0037756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33584">
        <w:rPr>
          <w:rFonts w:ascii="Times New Roman" w:hAnsi="Times New Roman" w:cs="Times New Roman"/>
          <w:noProof/>
          <w:sz w:val="24"/>
          <w:szCs w:val="24"/>
        </w:rPr>
        <w:t>Прикубан</w:t>
      </w:r>
      <w:r w:rsidR="008B37B1" w:rsidRPr="00D33584">
        <w:rPr>
          <w:rFonts w:ascii="Times New Roman" w:hAnsi="Times New Roman" w:cs="Times New Roman"/>
          <w:noProof/>
          <w:sz w:val="24"/>
          <w:szCs w:val="24"/>
        </w:rPr>
        <w:t xml:space="preserve">ский район характеризуется низкой урбанизированностью –В связи с этим население </w:t>
      </w:r>
      <w:r w:rsidR="007839D2" w:rsidRPr="00D33584">
        <w:rPr>
          <w:rFonts w:ascii="Times New Roman" w:hAnsi="Times New Roman" w:cs="Times New Roman"/>
          <w:noProof/>
          <w:sz w:val="24"/>
          <w:szCs w:val="24"/>
        </w:rPr>
        <w:t>Прикубанского</w:t>
      </w:r>
      <w:r w:rsidR="008B37B1" w:rsidRPr="00D33584">
        <w:rPr>
          <w:rFonts w:ascii="Times New Roman" w:hAnsi="Times New Roman" w:cs="Times New Roman"/>
          <w:noProof/>
          <w:sz w:val="24"/>
          <w:szCs w:val="24"/>
        </w:rPr>
        <w:t xml:space="preserve"> района относительно равномерно распределено между всеми муниципальными образованиями. </w:t>
      </w:r>
      <w:r w:rsidR="004412D1" w:rsidRPr="00D33584">
        <w:rPr>
          <w:rFonts w:ascii="Times New Roman" w:hAnsi="Times New Roman" w:cs="Times New Roman"/>
          <w:noProof/>
          <w:sz w:val="24"/>
          <w:szCs w:val="24"/>
        </w:rPr>
        <w:t>Таллыкское</w:t>
      </w:r>
      <w:r w:rsidR="008B37B1" w:rsidRPr="00D33584">
        <w:rPr>
          <w:rFonts w:ascii="Times New Roman" w:hAnsi="Times New Roman" w:cs="Times New Roman"/>
          <w:noProof/>
          <w:sz w:val="24"/>
          <w:szCs w:val="24"/>
        </w:rPr>
        <w:t xml:space="preserve"> с</w:t>
      </w:r>
      <w:r w:rsidR="004412D1" w:rsidRPr="00D33584">
        <w:rPr>
          <w:rFonts w:ascii="Times New Roman" w:hAnsi="Times New Roman" w:cs="Times New Roman"/>
          <w:noProof/>
          <w:sz w:val="24"/>
          <w:szCs w:val="24"/>
        </w:rPr>
        <w:t xml:space="preserve">ельское поселение находится на </w:t>
      </w:r>
      <w:r w:rsidR="004412D1" w:rsidRPr="00D33584">
        <w:rPr>
          <w:rFonts w:ascii="Times New Roman" w:hAnsi="Times New Roman" w:cs="Times New Roman"/>
          <w:noProof/>
          <w:sz w:val="24"/>
          <w:szCs w:val="24"/>
        </w:rPr>
        <w:lastRenderedPageBreak/>
        <w:t>последнем 12</w:t>
      </w:r>
      <w:r w:rsidR="008B37B1" w:rsidRPr="00D33584">
        <w:rPr>
          <w:rFonts w:ascii="Times New Roman" w:hAnsi="Times New Roman" w:cs="Times New Roman"/>
          <w:noProof/>
          <w:sz w:val="24"/>
          <w:szCs w:val="24"/>
        </w:rPr>
        <w:t xml:space="preserve"> месте по общей численности нас</w:t>
      </w:r>
      <w:r w:rsidR="004412D1" w:rsidRPr="00D33584">
        <w:rPr>
          <w:rFonts w:ascii="Times New Roman" w:hAnsi="Times New Roman" w:cs="Times New Roman"/>
          <w:noProof/>
          <w:sz w:val="24"/>
          <w:szCs w:val="24"/>
        </w:rPr>
        <w:t xml:space="preserve">еления в районе, уступая всем </w:t>
      </w:r>
      <w:r w:rsidR="008B37B1" w:rsidRPr="00D33584">
        <w:rPr>
          <w:rFonts w:ascii="Times New Roman" w:hAnsi="Times New Roman" w:cs="Times New Roman"/>
          <w:noProof/>
          <w:sz w:val="24"/>
          <w:szCs w:val="24"/>
        </w:rPr>
        <w:t>сельским поселениям.</w:t>
      </w:r>
    </w:p>
    <w:p w:rsidR="004412D1" w:rsidRPr="00D33584" w:rsidRDefault="004412D1" w:rsidP="004412D1">
      <w:pPr>
        <w:pStyle w:val="3"/>
        <w:tabs>
          <w:tab w:val="num" w:pos="2123"/>
        </w:tabs>
        <w:spacing w:after="240"/>
        <w:ind w:left="851"/>
        <w:rPr>
          <w:rFonts w:ascii="Times New Roman" w:hAnsi="Times New Roman" w:cs="Times New Roman"/>
          <w:color w:val="0000FF"/>
          <w:sz w:val="24"/>
          <w:szCs w:val="24"/>
        </w:rPr>
      </w:pPr>
      <w:bookmarkStart w:id="8" w:name="_Toc212951152"/>
      <w:bookmarkStart w:id="9" w:name="_Toc246074679"/>
      <w:bookmarkStart w:id="10" w:name="_Toc329878111"/>
      <w:r w:rsidRPr="00D33584">
        <w:rPr>
          <w:rFonts w:ascii="Times New Roman" w:hAnsi="Times New Roman" w:cs="Times New Roman"/>
          <w:color w:val="0000FF"/>
          <w:sz w:val="24"/>
          <w:szCs w:val="24"/>
        </w:rPr>
        <w:t>2.2.1.Система расселения.</w:t>
      </w:r>
      <w:bookmarkEnd w:id="8"/>
      <w:bookmarkEnd w:id="9"/>
      <w:bookmarkEnd w:id="10"/>
    </w:p>
    <w:p w:rsidR="00377568" w:rsidRPr="00D33584" w:rsidRDefault="004412D1" w:rsidP="004412D1">
      <w:pPr>
        <w:ind w:firstLine="708"/>
        <w:jc w:val="both"/>
        <w:rPr>
          <w:rFonts w:ascii="Times New Roman" w:hAnsi="Times New Roman" w:cs="Times New Roman"/>
        </w:rPr>
      </w:pPr>
      <w:r w:rsidRPr="00D33584">
        <w:rPr>
          <w:rFonts w:ascii="Times New Roman" w:hAnsi="Times New Roman" w:cs="Times New Roman"/>
        </w:rPr>
        <w:t xml:space="preserve">Территория Таллыкского сельского поселения Прикубанского муниципального района составляет </w:t>
      </w:r>
      <w:r w:rsidRPr="00D33584">
        <w:rPr>
          <w:rFonts w:ascii="Times New Roman" w:hAnsi="Times New Roman" w:cs="Times New Roman"/>
          <w:bCs/>
        </w:rPr>
        <w:t>943,21 кв</w:t>
      </w:r>
      <w:proofErr w:type="gramStart"/>
      <w:r w:rsidRPr="00D33584">
        <w:rPr>
          <w:rFonts w:ascii="Times New Roman" w:hAnsi="Times New Roman" w:cs="Times New Roman"/>
          <w:bCs/>
        </w:rPr>
        <w:t>.к</w:t>
      </w:r>
      <w:proofErr w:type="gramEnd"/>
      <w:r w:rsidRPr="00D33584">
        <w:rPr>
          <w:rFonts w:ascii="Times New Roman" w:hAnsi="Times New Roman" w:cs="Times New Roman"/>
          <w:bCs/>
        </w:rPr>
        <w:t>м, вытянута в направлении восток-запад.</w:t>
      </w:r>
    </w:p>
    <w:p w:rsidR="008B37B1" w:rsidRPr="00D33584" w:rsidRDefault="008B37B1" w:rsidP="008B37B1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8B37B1" w:rsidRPr="00D33584" w:rsidRDefault="008B37B1" w:rsidP="008B37B1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D33584">
        <w:rPr>
          <w:rFonts w:ascii="Times New Roman" w:hAnsi="Times New Roman" w:cs="Times New Roman"/>
          <w:b/>
          <w:i/>
        </w:rPr>
        <w:t xml:space="preserve">Сравнение поселений </w:t>
      </w:r>
      <w:r w:rsidR="007839D2" w:rsidRPr="00D33584">
        <w:rPr>
          <w:rFonts w:ascii="Times New Roman" w:hAnsi="Times New Roman" w:cs="Times New Roman"/>
          <w:b/>
          <w:i/>
        </w:rPr>
        <w:t>Прикубанского</w:t>
      </w:r>
      <w:r w:rsidRPr="00D33584">
        <w:rPr>
          <w:rFonts w:ascii="Times New Roman" w:hAnsi="Times New Roman" w:cs="Times New Roman"/>
          <w:b/>
          <w:i/>
        </w:rPr>
        <w:t xml:space="preserve"> района по площади территории</w:t>
      </w:r>
    </w:p>
    <w:p w:rsidR="004412D1" w:rsidRPr="00D33584" w:rsidRDefault="004412D1" w:rsidP="004412D1">
      <w:pPr>
        <w:pStyle w:val="aff0"/>
        <w:spacing w:before="0" w:beforeAutospacing="0" w:after="0" w:afterAutospacing="0"/>
        <w:jc w:val="right"/>
        <w:rPr>
          <w:b/>
          <w:bCs/>
          <w:i/>
          <w:sz w:val="22"/>
          <w:szCs w:val="22"/>
        </w:rPr>
      </w:pPr>
      <w:r w:rsidRPr="00D33584">
        <w:rPr>
          <w:b/>
          <w:bCs/>
          <w:i/>
          <w:sz w:val="22"/>
          <w:szCs w:val="22"/>
        </w:rPr>
        <w:t>Плотность населения и сети населённых пунктов Таллыкского сельского поселения Прик</w:t>
      </w:r>
      <w:r w:rsidRPr="00D33584">
        <w:rPr>
          <w:b/>
          <w:bCs/>
          <w:i/>
          <w:sz w:val="22"/>
          <w:szCs w:val="22"/>
        </w:rPr>
        <w:t>у</w:t>
      </w:r>
      <w:r w:rsidRPr="00D33584">
        <w:rPr>
          <w:b/>
          <w:bCs/>
          <w:i/>
          <w:sz w:val="22"/>
          <w:szCs w:val="22"/>
        </w:rPr>
        <w:t xml:space="preserve">банского района </w:t>
      </w:r>
    </w:p>
    <w:p w:rsidR="004412D1" w:rsidRPr="00D33584" w:rsidRDefault="004412D1" w:rsidP="004412D1">
      <w:pPr>
        <w:pStyle w:val="aff0"/>
        <w:spacing w:before="0" w:beforeAutospacing="0" w:after="0" w:afterAutospacing="0"/>
        <w:jc w:val="right"/>
        <w:rPr>
          <w:b/>
          <w:bCs/>
          <w:i/>
          <w:sz w:val="22"/>
          <w:szCs w:val="22"/>
        </w:rPr>
      </w:pPr>
      <w:r w:rsidRPr="00D33584">
        <w:rPr>
          <w:b/>
          <w:bCs/>
          <w:i/>
          <w:sz w:val="22"/>
          <w:szCs w:val="22"/>
        </w:rPr>
        <w:t>по муниципальным образованиям).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721"/>
        <w:gridCol w:w="1632"/>
        <w:gridCol w:w="1632"/>
        <w:gridCol w:w="1631"/>
        <w:gridCol w:w="1814"/>
      </w:tblGrid>
      <w:tr w:rsidR="004412D1" w:rsidRPr="00D33584" w:rsidTr="00B27005">
        <w:trPr>
          <w:cantSplit/>
          <w:trHeight w:val="634"/>
          <w:tblHeader/>
        </w:trPr>
        <w:tc>
          <w:tcPr>
            <w:tcW w:w="14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4412D1" w:rsidRPr="00D33584" w:rsidRDefault="004412D1" w:rsidP="00B27005">
            <w:pPr>
              <w:spacing w:before="60" w:after="60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bookmarkStart w:id="11" w:name="_Hlk189926303"/>
            <w:r w:rsidRPr="00D33584">
              <w:rPr>
                <w:rFonts w:ascii="Times New Roman" w:hAnsi="Times New Roman" w:cs="Times New Roman"/>
                <w:b/>
                <w:color w:val="000000"/>
              </w:rPr>
              <w:t>Наименование посел</w:t>
            </w:r>
            <w:r w:rsidRPr="00D33584"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D33584">
              <w:rPr>
                <w:rFonts w:ascii="Times New Roman" w:hAnsi="Times New Roman" w:cs="Times New Roman"/>
                <w:b/>
                <w:color w:val="000000"/>
              </w:rPr>
              <w:t>ния</w:t>
            </w:r>
          </w:p>
        </w:tc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4412D1" w:rsidRPr="00D33584" w:rsidRDefault="004412D1" w:rsidP="00B27005">
            <w:pPr>
              <w:spacing w:before="60" w:after="60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584">
              <w:rPr>
                <w:rFonts w:ascii="Times New Roman" w:hAnsi="Times New Roman" w:cs="Times New Roman"/>
                <w:b/>
                <w:color w:val="000000"/>
              </w:rPr>
              <w:t>Площадь, кв. км</w:t>
            </w:r>
            <w:r w:rsidRPr="00D33584">
              <w:rPr>
                <w:rStyle w:val="ae"/>
                <w:rFonts w:ascii="Times New Roman" w:hAnsi="Times New Roman" w:cs="Times New Roman"/>
                <w:b/>
                <w:color w:val="000000"/>
              </w:rPr>
              <w:footnoteReference w:id="3"/>
            </w:r>
          </w:p>
        </w:tc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4412D1" w:rsidRPr="00D33584" w:rsidRDefault="004412D1" w:rsidP="00B27005">
            <w:pPr>
              <w:spacing w:before="60" w:after="60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584">
              <w:rPr>
                <w:rFonts w:ascii="Times New Roman" w:hAnsi="Times New Roman" w:cs="Times New Roman"/>
                <w:b/>
                <w:color w:val="000000"/>
              </w:rPr>
              <w:t>Численность жителей, чел.</w:t>
            </w:r>
            <w:r w:rsidRPr="00D33584">
              <w:rPr>
                <w:rStyle w:val="ae"/>
                <w:rFonts w:ascii="Times New Roman" w:hAnsi="Times New Roman" w:cs="Times New Roman"/>
                <w:b/>
                <w:color w:val="000000"/>
              </w:rPr>
              <w:footnoteReference w:id="4"/>
            </w:r>
          </w:p>
        </w:tc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4412D1" w:rsidRPr="00D33584" w:rsidRDefault="004412D1" w:rsidP="00B27005">
            <w:pPr>
              <w:spacing w:before="60" w:after="60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584">
              <w:rPr>
                <w:rFonts w:ascii="Times New Roman" w:hAnsi="Times New Roman" w:cs="Times New Roman"/>
                <w:b/>
                <w:color w:val="000000"/>
              </w:rPr>
              <w:t xml:space="preserve">Плотность населения, </w:t>
            </w:r>
          </w:p>
          <w:p w:rsidR="004412D1" w:rsidRPr="00D33584" w:rsidRDefault="004412D1" w:rsidP="00B27005">
            <w:pPr>
              <w:spacing w:before="60" w:after="60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584">
              <w:rPr>
                <w:rFonts w:ascii="Times New Roman" w:hAnsi="Times New Roman" w:cs="Times New Roman"/>
                <w:b/>
                <w:color w:val="000000"/>
              </w:rPr>
              <w:t>чел./кв. км</w:t>
            </w:r>
          </w:p>
        </w:tc>
        <w:tc>
          <w:tcPr>
            <w:tcW w:w="9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4412D1" w:rsidRPr="00D33584" w:rsidRDefault="004412D1" w:rsidP="00B27005">
            <w:pPr>
              <w:spacing w:before="60" w:after="60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584">
              <w:rPr>
                <w:rFonts w:ascii="Times New Roman" w:hAnsi="Times New Roman" w:cs="Times New Roman"/>
                <w:b/>
                <w:color w:val="000000"/>
              </w:rPr>
              <w:t>Плотность сети населённых пунктов,</w:t>
            </w:r>
          </w:p>
          <w:p w:rsidR="004412D1" w:rsidRPr="00D33584" w:rsidRDefault="004412D1" w:rsidP="00B27005">
            <w:pPr>
              <w:spacing w:before="60" w:after="60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584">
              <w:rPr>
                <w:rFonts w:ascii="Times New Roman" w:hAnsi="Times New Roman" w:cs="Times New Roman"/>
                <w:b/>
                <w:color w:val="000000"/>
              </w:rPr>
              <w:t>н.п./100 кв. км</w:t>
            </w:r>
          </w:p>
        </w:tc>
      </w:tr>
      <w:tr w:rsidR="004412D1" w:rsidRPr="00D33584" w:rsidTr="00B27005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D1" w:rsidRPr="00D33584" w:rsidRDefault="004412D1" w:rsidP="00B2700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D33584">
              <w:rPr>
                <w:rFonts w:ascii="Times New Roman" w:hAnsi="Times New Roman" w:cs="Times New Roman"/>
                <w:b/>
              </w:rPr>
              <w:t>Всего по району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Pr="00D33584" w:rsidRDefault="004412D1" w:rsidP="00B2700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584">
              <w:rPr>
                <w:rFonts w:ascii="Times New Roman" w:hAnsi="Times New Roman" w:cs="Times New Roman"/>
                <w:bCs/>
              </w:rPr>
              <w:t>943,2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Pr="00D33584" w:rsidRDefault="004412D1" w:rsidP="00B27005">
            <w:pPr>
              <w:spacing w:before="60" w:after="60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584">
              <w:rPr>
                <w:rFonts w:ascii="Times New Roman" w:hAnsi="Times New Roman" w:cs="Times New Roman"/>
                <w:b/>
                <w:color w:val="000000"/>
              </w:rPr>
              <w:t>29343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Pr="00D33584" w:rsidRDefault="004412D1" w:rsidP="00B27005">
            <w:pPr>
              <w:spacing w:before="60" w:after="60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D33584">
              <w:rPr>
                <w:rFonts w:ascii="Times New Roman" w:hAnsi="Times New Roman" w:cs="Times New Roman"/>
                <w:b/>
              </w:rPr>
              <w:t>31,1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Pr="00D33584" w:rsidRDefault="004412D1" w:rsidP="00B27005">
            <w:pPr>
              <w:spacing w:before="60" w:after="60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D33584">
              <w:rPr>
                <w:rFonts w:ascii="Times New Roman" w:hAnsi="Times New Roman" w:cs="Times New Roman"/>
                <w:b/>
              </w:rPr>
              <w:t>2,5</w:t>
            </w:r>
          </w:p>
        </w:tc>
      </w:tr>
      <w:tr w:rsidR="004412D1" w:rsidRPr="00D33584" w:rsidTr="00B27005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D1" w:rsidRPr="00D33584" w:rsidRDefault="004412D1" w:rsidP="00B27005">
            <w:pPr>
              <w:snapToGrid w:val="0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D33584">
              <w:rPr>
                <w:rFonts w:ascii="Times New Roman" w:hAnsi="Times New Roman" w:cs="Times New Roman"/>
              </w:rPr>
              <w:t>Ударненское</w:t>
            </w:r>
            <w:proofErr w:type="spellEnd"/>
            <w:r w:rsidRPr="00D33584">
              <w:rPr>
                <w:rFonts w:ascii="Times New Roman" w:hAnsi="Times New Roman" w:cs="Times New Roman"/>
              </w:rPr>
              <w:t xml:space="preserve"> ГП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D1" w:rsidRPr="00D33584" w:rsidRDefault="004412D1" w:rsidP="00B27005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D33584">
              <w:rPr>
                <w:rFonts w:ascii="Times New Roman" w:hAnsi="Times New Roman" w:cs="Times New Roman"/>
                <w:bCs/>
              </w:rPr>
              <w:t>25,8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D1" w:rsidRPr="00D33584" w:rsidRDefault="004412D1" w:rsidP="00B27005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D33584">
              <w:rPr>
                <w:rFonts w:ascii="Times New Roman" w:hAnsi="Times New Roman" w:cs="Times New Roman"/>
                <w:bCs/>
              </w:rPr>
              <w:t>1083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Pr="00D33584" w:rsidRDefault="004412D1" w:rsidP="00B27005">
            <w:pPr>
              <w:spacing w:before="60" w:after="60"/>
              <w:ind w:right="-1"/>
              <w:jc w:val="center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2D1" w:rsidRPr="00D33584" w:rsidRDefault="004412D1" w:rsidP="00B27005">
            <w:pPr>
              <w:spacing w:before="60" w:after="60"/>
              <w:ind w:right="-1"/>
              <w:jc w:val="center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4,0</w:t>
            </w:r>
          </w:p>
        </w:tc>
      </w:tr>
      <w:tr w:rsidR="004412D1" w:rsidRPr="00D33584" w:rsidTr="00B27005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D1" w:rsidRPr="00D33584" w:rsidRDefault="004412D1" w:rsidP="00B27005">
            <w:pPr>
              <w:snapToGrid w:val="0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D33584">
              <w:rPr>
                <w:rFonts w:ascii="Times New Roman" w:hAnsi="Times New Roman" w:cs="Times New Roman"/>
              </w:rPr>
              <w:t>Дружбинское</w:t>
            </w:r>
            <w:proofErr w:type="spellEnd"/>
            <w:r w:rsidRPr="00D33584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D1" w:rsidRPr="00D33584" w:rsidRDefault="004412D1" w:rsidP="00B27005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D33584">
              <w:rPr>
                <w:rFonts w:ascii="Times New Roman" w:hAnsi="Times New Roman" w:cs="Times New Roman"/>
                <w:bCs/>
              </w:rPr>
              <w:t>49,4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Pr="00D33584" w:rsidRDefault="004412D1" w:rsidP="00B2700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3759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Pr="00D33584" w:rsidRDefault="004412D1" w:rsidP="00B27005">
            <w:pPr>
              <w:spacing w:before="60" w:after="60"/>
              <w:ind w:right="-1"/>
              <w:jc w:val="center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154,7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Pr="00D33584" w:rsidRDefault="004412D1" w:rsidP="00B27005">
            <w:pPr>
              <w:spacing w:before="60" w:after="60"/>
              <w:ind w:right="-1"/>
              <w:jc w:val="center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4,1</w:t>
            </w:r>
          </w:p>
        </w:tc>
      </w:tr>
      <w:tr w:rsidR="004412D1" w:rsidRPr="00D33584" w:rsidTr="00B27005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D1" w:rsidRPr="00D33584" w:rsidRDefault="004412D1" w:rsidP="00B27005">
            <w:pPr>
              <w:snapToGrid w:val="0"/>
              <w:spacing w:before="60" w:after="60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Знаменское МО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D1" w:rsidRPr="00D33584" w:rsidRDefault="004412D1" w:rsidP="00B27005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D33584">
              <w:rPr>
                <w:rFonts w:ascii="Times New Roman" w:hAnsi="Times New Roman" w:cs="Times New Roman"/>
                <w:bCs/>
              </w:rPr>
              <w:t>28,1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Pr="00D33584" w:rsidRDefault="004412D1" w:rsidP="00B2700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1772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Pr="00D33584" w:rsidRDefault="004412D1" w:rsidP="00B27005">
            <w:pPr>
              <w:spacing w:before="60" w:after="60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584">
              <w:rPr>
                <w:rFonts w:ascii="Times New Roman" w:hAnsi="Times New Roman" w:cs="Times New Roman"/>
                <w:color w:val="000000"/>
              </w:rPr>
              <w:t>63,0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Pr="00D33584" w:rsidRDefault="004412D1" w:rsidP="00B27005">
            <w:pPr>
              <w:spacing w:before="60" w:after="60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584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</w:tr>
      <w:tr w:rsidR="004412D1" w:rsidRPr="00D33584" w:rsidTr="00B27005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D1" w:rsidRPr="00D33584" w:rsidRDefault="004412D1" w:rsidP="00B27005">
            <w:pPr>
              <w:snapToGrid w:val="0"/>
              <w:spacing w:before="60" w:after="60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Ильичевское МО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D1" w:rsidRPr="00D33584" w:rsidRDefault="004412D1" w:rsidP="00B27005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D33584">
              <w:rPr>
                <w:rFonts w:ascii="Times New Roman" w:hAnsi="Times New Roman" w:cs="Times New Roman"/>
                <w:bCs/>
              </w:rPr>
              <w:t>57,3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Pr="00D33584" w:rsidRDefault="004412D1" w:rsidP="00B2700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2245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Pr="00D33584" w:rsidRDefault="004412D1" w:rsidP="00B27005">
            <w:pPr>
              <w:spacing w:before="60" w:after="60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584">
              <w:rPr>
                <w:rFonts w:ascii="Times New Roman" w:hAnsi="Times New Roman" w:cs="Times New Roman"/>
                <w:color w:val="000000"/>
              </w:rPr>
              <w:t>39,2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Pr="00D33584" w:rsidRDefault="004412D1" w:rsidP="00B27005">
            <w:pPr>
              <w:spacing w:before="60" w:after="60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584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4412D1" w:rsidRPr="00D33584" w:rsidTr="00B27005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D1" w:rsidRPr="00D33584" w:rsidRDefault="004412D1" w:rsidP="00B27005">
            <w:pPr>
              <w:snapToGrid w:val="0"/>
              <w:spacing w:before="60" w:after="60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Кавказское МО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D1" w:rsidRPr="00D33584" w:rsidRDefault="004412D1" w:rsidP="00B27005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D33584">
              <w:rPr>
                <w:rFonts w:ascii="Times New Roman" w:hAnsi="Times New Roman" w:cs="Times New Roman"/>
                <w:bCs/>
              </w:rPr>
              <w:t>131,7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Pr="00D33584" w:rsidRDefault="004412D1" w:rsidP="00B2700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3101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D1" w:rsidRPr="00D33584" w:rsidRDefault="004412D1" w:rsidP="00B27005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D33584">
              <w:rPr>
                <w:rFonts w:ascii="Times New Roman" w:hAnsi="Times New Roman" w:cs="Times New Roman"/>
                <w:bCs/>
              </w:rPr>
              <w:t>23,5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Pr="00D33584" w:rsidRDefault="004412D1" w:rsidP="00B27005">
            <w:pPr>
              <w:spacing w:before="60" w:after="60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584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4412D1" w:rsidRPr="00D33584" w:rsidTr="00B27005">
        <w:trPr>
          <w:trHeight w:val="233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D1" w:rsidRPr="00D33584" w:rsidRDefault="004412D1" w:rsidP="00B27005">
            <w:pPr>
              <w:snapToGrid w:val="0"/>
              <w:spacing w:before="60" w:after="60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Майское МО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D1" w:rsidRPr="00D33584" w:rsidRDefault="004412D1" w:rsidP="00B27005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D33584">
              <w:rPr>
                <w:rFonts w:ascii="Times New Roman" w:hAnsi="Times New Roman" w:cs="Times New Roman"/>
                <w:bCs/>
              </w:rPr>
              <w:t>64,2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D1" w:rsidRPr="00D33584" w:rsidRDefault="004412D1" w:rsidP="00B2700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D1" w:rsidRPr="00D33584" w:rsidRDefault="004412D1" w:rsidP="00B27005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D33584">
              <w:rPr>
                <w:rFonts w:ascii="Times New Roman" w:hAnsi="Times New Roman" w:cs="Times New Roman"/>
                <w:bCs/>
              </w:rPr>
              <w:t>17,2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D1" w:rsidRPr="00D33584" w:rsidRDefault="004412D1" w:rsidP="00B27005">
            <w:pPr>
              <w:spacing w:before="60" w:after="60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584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</w:tr>
      <w:tr w:rsidR="004412D1" w:rsidRPr="00D33584" w:rsidTr="00B27005">
        <w:trPr>
          <w:trHeight w:val="369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D1" w:rsidRPr="00D33584" w:rsidRDefault="004412D1" w:rsidP="00B27005">
            <w:pPr>
              <w:snapToGrid w:val="0"/>
              <w:spacing w:before="60" w:after="60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Мичуринское МО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D1" w:rsidRPr="00D33584" w:rsidRDefault="004412D1" w:rsidP="00B27005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D33584">
              <w:rPr>
                <w:rFonts w:ascii="Times New Roman" w:hAnsi="Times New Roman" w:cs="Times New Roman"/>
                <w:bCs/>
              </w:rPr>
              <w:t>72,9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D1" w:rsidRPr="00D33584" w:rsidRDefault="004412D1" w:rsidP="00B27005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1410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D1" w:rsidRPr="00D33584" w:rsidRDefault="004412D1" w:rsidP="00B27005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D33584">
              <w:rPr>
                <w:rFonts w:ascii="Times New Roman" w:hAnsi="Times New Roman" w:cs="Times New Roman"/>
                <w:bCs/>
              </w:rPr>
              <w:t>19,3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D1" w:rsidRPr="00D33584" w:rsidRDefault="004412D1" w:rsidP="00B27005">
            <w:pPr>
              <w:spacing w:before="60" w:after="60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584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</w:tr>
      <w:tr w:rsidR="004412D1" w:rsidRPr="00D33584" w:rsidTr="00B27005">
        <w:trPr>
          <w:trHeight w:val="276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D1" w:rsidRPr="00D33584" w:rsidRDefault="004412D1" w:rsidP="00B27005">
            <w:pPr>
              <w:snapToGrid w:val="0"/>
              <w:spacing w:before="60" w:after="60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Николаевское МО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D1" w:rsidRPr="00D33584" w:rsidRDefault="004412D1" w:rsidP="00B27005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D33584">
              <w:rPr>
                <w:rFonts w:ascii="Times New Roman" w:hAnsi="Times New Roman" w:cs="Times New Roman"/>
                <w:bCs/>
              </w:rPr>
              <w:t>101,5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D1" w:rsidRPr="00D33584" w:rsidRDefault="004412D1" w:rsidP="00B27005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3361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D1" w:rsidRPr="00D33584" w:rsidRDefault="004412D1" w:rsidP="00B27005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D33584">
              <w:rPr>
                <w:rFonts w:ascii="Times New Roman" w:hAnsi="Times New Roman" w:cs="Times New Roman"/>
                <w:bCs/>
              </w:rPr>
              <w:t>33,1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D1" w:rsidRPr="00D33584" w:rsidRDefault="004412D1" w:rsidP="00B27005">
            <w:pPr>
              <w:spacing w:before="60" w:after="60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584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</w:tr>
      <w:tr w:rsidR="004412D1" w:rsidRPr="00D33584" w:rsidTr="00B27005">
        <w:trPr>
          <w:trHeight w:val="337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D1" w:rsidRPr="00D33584" w:rsidRDefault="004412D1" w:rsidP="00B27005">
            <w:pPr>
              <w:snapToGrid w:val="0"/>
              <w:spacing w:before="60" w:after="60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Октябрьское МО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D1" w:rsidRPr="00D33584" w:rsidRDefault="004412D1" w:rsidP="00B27005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D33584">
              <w:rPr>
                <w:rFonts w:ascii="Times New Roman" w:hAnsi="Times New Roman" w:cs="Times New Roman"/>
                <w:bCs/>
              </w:rPr>
              <w:t>131,7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D1" w:rsidRPr="00D33584" w:rsidRDefault="004412D1" w:rsidP="00B27005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2093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D1" w:rsidRPr="00D33584" w:rsidRDefault="004412D1" w:rsidP="00B27005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D33584">
              <w:rPr>
                <w:rFonts w:ascii="Times New Roman" w:hAnsi="Times New Roman" w:cs="Times New Roman"/>
                <w:bCs/>
              </w:rPr>
              <w:t>15,9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D1" w:rsidRPr="00D33584" w:rsidRDefault="004412D1" w:rsidP="00B27005">
            <w:pPr>
              <w:spacing w:before="60" w:after="60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584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</w:tr>
      <w:tr w:rsidR="004412D1" w:rsidRPr="00D33584" w:rsidTr="00B27005">
        <w:trPr>
          <w:trHeight w:val="399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D1" w:rsidRPr="00D33584" w:rsidRDefault="004412D1" w:rsidP="00B27005">
            <w:pPr>
              <w:snapToGrid w:val="0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D33584">
              <w:rPr>
                <w:rFonts w:ascii="Times New Roman" w:hAnsi="Times New Roman" w:cs="Times New Roman"/>
              </w:rPr>
              <w:t>Счастливенское</w:t>
            </w:r>
            <w:proofErr w:type="spellEnd"/>
            <w:r w:rsidRPr="00D33584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D1" w:rsidRPr="00D33584" w:rsidRDefault="004412D1" w:rsidP="00B27005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D33584">
              <w:rPr>
                <w:rFonts w:ascii="Times New Roman" w:hAnsi="Times New Roman" w:cs="Times New Roman"/>
                <w:bCs/>
              </w:rPr>
              <w:t>117,9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D1" w:rsidRPr="00D33584" w:rsidRDefault="004412D1" w:rsidP="00B27005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3473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D1" w:rsidRPr="00D33584" w:rsidRDefault="004412D1" w:rsidP="00B27005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D33584">
              <w:rPr>
                <w:rFonts w:ascii="Times New Roman" w:hAnsi="Times New Roman" w:cs="Times New Roman"/>
                <w:bCs/>
              </w:rPr>
              <w:t>29,5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D1" w:rsidRPr="00D33584" w:rsidRDefault="004412D1" w:rsidP="00B27005">
            <w:pPr>
              <w:spacing w:before="60" w:after="60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584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</w:tr>
      <w:tr w:rsidR="004412D1" w:rsidRPr="00D33584" w:rsidTr="00B27005">
        <w:trPr>
          <w:trHeight w:val="420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D1" w:rsidRPr="00D33584" w:rsidRDefault="004412D1" w:rsidP="00B27005">
            <w:pPr>
              <w:snapToGrid w:val="0"/>
              <w:spacing w:before="60" w:after="60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Таллыкское МО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D1" w:rsidRPr="00D33584" w:rsidRDefault="004412D1" w:rsidP="00B27005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D33584">
              <w:rPr>
                <w:rFonts w:ascii="Times New Roman" w:hAnsi="Times New Roman" w:cs="Times New Roman"/>
                <w:bCs/>
              </w:rPr>
              <w:t>53,0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D1" w:rsidRPr="00D33584" w:rsidRDefault="004412D1" w:rsidP="00B27005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D33584">
              <w:rPr>
                <w:rFonts w:ascii="Times New Roman" w:hAnsi="Times New Roman" w:cs="Times New Roman"/>
                <w:bCs/>
              </w:rPr>
              <w:t>788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D1" w:rsidRPr="00D33584" w:rsidRDefault="004412D1" w:rsidP="00B27005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D33584">
              <w:rPr>
                <w:rFonts w:ascii="Times New Roman" w:hAnsi="Times New Roman" w:cs="Times New Roman"/>
                <w:bCs/>
              </w:rPr>
              <w:t>14,9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D1" w:rsidRPr="00D33584" w:rsidRDefault="004412D1" w:rsidP="00B27005">
            <w:pPr>
              <w:spacing w:before="60" w:after="60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584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</w:tr>
      <w:tr w:rsidR="004412D1" w:rsidRPr="00D33584" w:rsidTr="00B27005">
        <w:trPr>
          <w:trHeight w:val="412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D1" w:rsidRPr="00D33584" w:rsidRDefault="004412D1" w:rsidP="00B27005">
            <w:pPr>
              <w:spacing w:before="60" w:after="60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Чапаевское МО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D1" w:rsidRPr="00D33584" w:rsidRDefault="004412D1" w:rsidP="00B27005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D33584">
              <w:rPr>
                <w:rFonts w:ascii="Times New Roman" w:hAnsi="Times New Roman" w:cs="Times New Roman"/>
                <w:bCs/>
              </w:rPr>
              <w:t>112,0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D1" w:rsidRPr="00D33584" w:rsidRDefault="004412D1" w:rsidP="00B27005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5154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D1" w:rsidRPr="00D33584" w:rsidRDefault="004412D1" w:rsidP="00B27005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D33584">
              <w:rPr>
                <w:rFonts w:ascii="Times New Roman" w:hAnsi="Times New Roman" w:cs="Times New Roman"/>
                <w:bCs/>
              </w:rPr>
              <w:t>46,0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D1" w:rsidRPr="00D33584" w:rsidRDefault="004412D1" w:rsidP="00B27005">
            <w:pPr>
              <w:spacing w:before="60" w:after="60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584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</w:tr>
      <w:bookmarkEnd w:id="11"/>
    </w:tbl>
    <w:p w:rsidR="008B37B1" w:rsidRPr="00D33584" w:rsidRDefault="008B37B1" w:rsidP="008B37B1">
      <w:pPr>
        <w:spacing w:after="0" w:line="240" w:lineRule="auto"/>
        <w:ind w:firstLine="902"/>
        <w:jc w:val="both"/>
        <w:rPr>
          <w:rFonts w:ascii="Times New Roman" w:hAnsi="Times New Roman" w:cs="Times New Roman"/>
        </w:rPr>
      </w:pPr>
    </w:p>
    <w:p w:rsidR="008B37B1" w:rsidRPr="00D33584" w:rsidRDefault="008B37B1" w:rsidP="008B37B1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</w:rPr>
      </w:pPr>
      <w:r w:rsidRPr="00D33584">
        <w:rPr>
          <w:rFonts w:ascii="Times New Roman" w:hAnsi="Times New Roman" w:cs="Times New Roman"/>
          <w:noProof/>
        </w:rPr>
        <w:t xml:space="preserve">Территория </w:t>
      </w:r>
      <w:r w:rsidR="007839D2" w:rsidRPr="00D33584">
        <w:rPr>
          <w:rFonts w:ascii="Times New Roman" w:hAnsi="Times New Roman" w:cs="Times New Roman"/>
          <w:noProof/>
        </w:rPr>
        <w:t>Прикубанского</w:t>
      </w:r>
      <w:r w:rsidRPr="00D33584">
        <w:rPr>
          <w:rFonts w:ascii="Times New Roman" w:hAnsi="Times New Roman" w:cs="Times New Roman"/>
          <w:noProof/>
        </w:rPr>
        <w:t xml:space="preserve"> района в разрезе муниципальных образований распределена неравномерно. По площади территории </w:t>
      </w:r>
      <w:r w:rsidR="004412D1" w:rsidRPr="00D33584">
        <w:rPr>
          <w:rFonts w:ascii="Times New Roman" w:hAnsi="Times New Roman" w:cs="Times New Roman"/>
          <w:noProof/>
        </w:rPr>
        <w:t>Таллыкское</w:t>
      </w:r>
      <w:r w:rsidRPr="00D33584">
        <w:rPr>
          <w:rFonts w:ascii="Times New Roman" w:hAnsi="Times New Roman" w:cs="Times New Roman"/>
          <w:noProof/>
        </w:rPr>
        <w:t xml:space="preserve"> сельс</w:t>
      </w:r>
      <w:r w:rsidR="004412D1" w:rsidRPr="00D33584">
        <w:rPr>
          <w:rFonts w:ascii="Times New Roman" w:hAnsi="Times New Roman" w:cs="Times New Roman"/>
          <w:noProof/>
        </w:rPr>
        <w:t>кое поселение занимает последнее</w:t>
      </w:r>
      <w:r w:rsidRPr="00D33584">
        <w:rPr>
          <w:rFonts w:ascii="Times New Roman" w:hAnsi="Times New Roman" w:cs="Times New Roman"/>
          <w:noProof/>
        </w:rPr>
        <w:t xml:space="preserve"> место в районе.</w:t>
      </w:r>
    </w:p>
    <w:p w:rsidR="00C90C0F" w:rsidRPr="00D33584" w:rsidRDefault="008B37B1" w:rsidP="00C90C0F">
      <w:pPr>
        <w:pStyle w:val="3"/>
        <w:spacing w:before="0" w:after="0"/>
        <w:ind w:left="1785"/>
        <w:rPr>
          <w:rFonts w:ascii="Times New Roman" w:hAnsi="Times New Roman" w:cs="Times New Roman"/>
          <w:color w:val="0000FF"/>
          <w:sz w:val="22"/>
          <w:szCs w:val="22"/>
        </w:rPr>
      </w:pPr>
      <w:bookmarkStart w:id="12" w:name="_Toc280554417"/>
      <w:bookmarkStart w:id="13" w:name="_Toc329684425"/>
      <w:bookmarkStart w:id="14" w:name="_Toc329855418"/>
      <w:r w:rsidRPr="00D33584">
        <w:rPr>
          <w:rFonts w:ascii="Times New Roman" w:hAnsi="Times New Roman" w:cs="Times New Roman"/>
          <w:color w:val="0000FF"/>
          <w:sz w:val="22"/>
          <w:szCs w:val="22"/>
        </w:rPr>
        <w:t>Внешний транспорт.</w:t>
      </w:r>
      <w:bookmarkEnd w:id="12"/>
      <w:bookmarkEnd w:id="13"/>
      <w:bookmarkEnd w:id="14"/>
    </w:p>
    <w:p w:rsidR="008B37B1" w:rsidRPr="00D33584" w:rsidRDefault="008B37B1" w:rsidP="008B37B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33584">
        <w:rPr>
          <w:rFonts w:ascii="Times New Roman" w:hAnsi="Times New Roman" w:cs="Times New Roman"/>
        </w:rPr>
        <w:t>Внешний транспорт на территории поселения представлен одним видом - автомобил</w:t>
      </w:r>
      <w:r w:rsidRPr="00D33584">
        <w:rPr>
          <w:rFonts w:ascii="Times New Roman" w:hAnsi="Times New Roman" w:cs="Times New Roman"/>
        </w:rPr>
        <w:t>ь</w:t>
      </w:r>
      <w:r w:rsidRPr="00D33584">
        <w:rPr>
          <w:rFonts w:ascii="Times New Roman" w:hAnsi="Times New Roman" w:cs="Times New Roman"/>
        </w:rPr>
        <w:t>ным. В населенном пункте внешний транспорт не имеет больших объемов.</w:t>
      </w:r>
    </w:p>
    <w:p w:rsidR="008B37B1" w:rsidRPr="00D33584" w:rsidRDefault="008B37B1" w:rsidP="008B37B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33584">
        <w:rPr>
          <w:rFonts w:ascii="Times New Roman" w:hAnsi="Times New Roman" w:cs="Times New Roman"/>
        </w:rPr>
        <w:t xml:space="preserve">Внешний транспорт имеет большое значение с точки зрения сообщения поселения с районными и </w:t>
      </w:r>
      <w:r w:rsidR="008F7C4B" w:rsidRPr="00D33584">
        <w:rPr>
          <w:rFonts w:ascii="Times New Roman" w:hAnsi="Times New Roman" w:cs="Times New Roman"/>
        </w:rPr>
        <w:t>республиканским</w:t>
      </w:r>
      <w:r w:rsidRPr="00D33584">
        <w:rPr>
          <w:rFonts w:ascii="Times New Roman" w:hAnsi="Times New Roman" w:cs="Times New Roman"/>
        </w:rPr>
        <w:t>центрами и соседними районными муниципальными образов</w:t>
      </w:r>
      <w:r w:rsidRPr="00D33584">
        <w:rPr>
          <w:rFonts w:ascii="Times New Roman" w:hAnsi="Times New Roman" w:cs="Times New Roman"/>
        </w:rPr>
        <w:t>а</w:t>
      </w:r>
      <w:r w:rsidRPr="00D33584">
        <w:rPr>
          <w:rFonts w:ascii="Times New Roman" w:hAnsi="Times New Roman" w:cs="Times New Roman"/>
        </w:rPr>
        <w:t>ниями. Всего через поселение проходит одна автомобильная до</w:t>
      </w:r>
      <w:r w:rsidR="008F7C4B" w:rsidRPr="00D33584">
        <w:rPr>
          <w:rFonts w:ascii="Times New Roman" w:hAnsi="Times New Roman" w:cs="Times New Roman"/>
        </w:rPr>
        <w:t>рога республика</w:t>
      </w:r>
      <w:r w:rsidRPr="00D33584">
        <w:rPr>
          <w:rFonts w:ascii="Times New Roman" w:hAnsi="Times New Roman" w:cs="Times New Roman"/>
        </w:rPr>
        <w:t>н</w:t>
      </w:r>
      <w:r w:rsidR="008F7C4B" w:rsidRPr="00D33584">
        <w:rPr>
          <w:rFonts w:ascii="Times New Roman" w:hAnsi="Times New Roman" w:cs="Times New Roman"/>
        </w:rPr>
        <w:t>ск</w:t>
      </w:r>
      <w:r w:rsidRPr="00D33584">
        <w:rPr>
          <w:rFonts w:ascii="Times New Roman" w:hAnsi="Times New Roman" w:cs="Times New Roman"/>
        </w:rPr>
        <w:t>ого значения.</w:t>
      </w:r>
    </w:p>
    <w:p w:rsidR="008B37B1" w:rsidRPr="00D33584" w:rsidRDefault="008B37B1" w:rsidP="008B37B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33584">
        <w:rPr>
          <w:rFonts w:ascii="Times New Roman" w:hAnsi="Times New Roman" w:cs="Times New Roman"/>
          <w:b/>
        </w:rPr>
        <w:lastRenderedPageBreak/>
        <w:t>Автомоб</w:t>
      </w:r>
      <w:r w:rsidR="002A1D24" w:rsidRPr="00D33584">
        <w:rPr>
          <w:rFonts w:ascii="Times New Roman" w:hAnsi="Times New Roman" w:cs="Times New Roman"/>
          <w:b/>
        </w:rPr>
        <w:t>ильная дорога республика</w:t>
      </w:r>
      <w:r w:rsidRPr="00D33584">
        <w:rPr>
          <w:rFonts w:ascii="Times New Roman" w:hAnsi="Times New Roman" w:cs="Times New Roman"/>
          <w:b/>
        </w:rPr>
        <w:t>н</w:t>
      </w:r>
      <w:r w:rsidR="002A1D24" w:rsidRPr="00D33584">
        <w:rPr>
          <w:rFonts w:ascii="Times New Roman" w:hAnsi="Times New Roman" w:cs="Times New Roman"/>
          <w:b/>
        </w:rPr>
        <w:t>ск</w:t>
      </w:r>
      <w:r w:rsidRPr="00D33584">
        <w:rPr>
          <w:rFonts w:ascii="Times New Roman" w:hAnsi="Times New Roman" w:cs="Times New Roman"/>
          <w:b/>
        </w:rPr>
        <w:t xml:space="preserve">ого значения Черкесск – </w:t>
      </w:r>
      <w:proofErr w:type="spellStart"/>
      <w:r w:rsidR="002A1D24" w:rsidRPr="00D33584">
        <w:rPr>
          <w:rFonts w:ascii="Times New Roman" w:hAnsi="Times New Roman" w:cs="Times New Roman"/>
          <w:b/>
        </w:rPr>
        <w:t>Бекешевская</w:t>
      </w:r>
      <w:proofErr w:type="spellEnd"/>
      <w:r w:rsidRPr="00D33584">
        <w:rPr>
          <w:rFonts w:ascii="Times New Roman" w:hAnsi="Times New Roman" w:cs="Times New Roman"/>
          <w:b/>
        </w:rPr>
        <w:t xml:space="preserve"> –</w:t>
      </w:r>
      <w:r w:rsidR="002A1D24" w:rsidRPr="00D33584">
        <w:rPr>
          <w:rFonts w:ascii="Times New Roman" w:hAnsi="Times New Roman" w:cs="Times New Roman"/>
        </w:rPr>
        <w:t>связывает поселение в запад</w:t>
      </w:r>
      <w:r w:rsidRPr="00D33584">
        <w:rPr>
          <w:rFonts w:ascii="Times New Roman" w:hAnsi="Times New Roman" w:cs="Times New Roman"/>
        </w:rPr>
        <w:t>ном направле</w:t>
      </w:r>
      <w:r w:rsidR="002A1D24" w:rsidRPr="00D33584">
        <w:rPr>
          <w:rFonts w:ascii="Times New Roman" w:hAnsi="Times New Roman" w:cs="Times New Roman"/>
        </w:rPr>
        <w:t xml:space="preserve">нии со </w:t>
      </w:r>
      <w:proofErr w:type="spellStart"/>
      <w:r w:rsidR="002A1D24" w:rsidRPr="00D33584">
        <w:rPr>
          <w:rFonts w:ascii="Times New Roman" w:hAnsi="Times New Roman" w:cs="Times New Roman"/>
        </w:rPr>
        <w:t>Счастливенским</w:t>
      </w:r>
      <w:proofErr w:type="spellEnd"/>
      <w:r w:rsidR="002A1D24" w:rsidRPr="00D33584">
        <w:rPr>
          <w:rFonts w:ascii="Times New Roman" w:hAnsi="Times New Roman" w:cs="Times New Roman"/>
        </w:rPr>
        <w:t xml:space="preserve"> и </w:t>
      </w:r>
      <w:proofErr w:type="spellStart"/>
      <w:r w:rsidR="002A1D24" w:rsidRPr="00D33584">
        <w:rPr>
          <w:rFonts w:ascii="Times New Roman" w:hAnsi="Times New Roman" w:cs="Times New Roman"/>
        </w:rPr>
        <w:t>Ильичевским</w:t>
      </w:r>
      <w:r w:rsidRPr="00D33584">
        <w:rPr>
          <w:rFonts w:ascii="Times New Roman" w:hAnsi="Times New Roman" w:cs="Times New Roman"/>
        </w:rPr>
        <w:t>сельскими</w:t>
      </w:r>
      <w:proofErr w:type="spellEnd"/>
      <w:r w:rsidRPr="00D33584">
        <w:rPr>
          <w:rFonts w:ascii="Times New Roman" w:hAnsi="Times New Roman" w:cs="Times New Roman"/>
        </w:rPr>
        <w:t xml:space="preserve"> п</w:t>
      </w:r>
      <w:r w:rsidRPr="00D33584">
        <w:rPr>
          <w:rFonts w:ascii="Times New Roman" w:hAnsi="Times New Roman" w:cs="Times New Roman"/>
        </w:rPr>
        <w:t>о</w:t>
      </w:r>
      <w:r w:rsidRPr="00D33584">
        <w:rPr>
          <w:rFonts w:ascii="Times New Roman" w:hAnsi="Times New Roman" w:cs="Times New Roman"/>
        </w:rPr>
        <w:t xml:space="preserve">селениями и далее с административным центром </w:t>
      </w:r>
      <w:r w:rsidR="002A1D24" w:rsidRPr="00D33584">
        <w:rPr>
          <w:rFonts w:ascii="Times New Roman" w:hAnsi="Times New Roman" w:cs="Times New Roman"/>
        </w:rPr>
        <w:t>республики</w:t>
      </w:r>
      <w:r w:rsidRPr="00D33584">
        <w:rPr>
          <w:rFonts w:ascii="Times New Roman" w:hAnsi="Times New Roman" w:cs="Times New Roman"/>
        </w:rPr>
        <w:t xml:space="preserve"> – городом </w:t>
      </w:r>
      <w:r w:rsidR="002A1D24" w:rsidRPr="00D33584">
        <w:rPr>
          <w:rFonts w:ascii="Times New Roman" w:hAnsi="Times New Roman" w:cs="Times New Roman"/>
        </w:rPr>
        <w:t>Черкес</w:t>
      </w:r>
      <w:r w:rsidRPr="00D33584">
        <w:rPr>
          <w:rFonts w:ascii="Times New Roman" w:hAnsi="Times New Roman" w:cs="Times New Roman"/>
        </w:rPr>
        <w:t>ском. Указанная автомобильная дорога проходит через центр сельского поселения, в направле</w:t>
      </w:r>
      <w:r w:rsidR="002A1D24" w:rsidRPr="00D33584">
        <w:rPr>
          <w:rFonts w:ascii="Times New Roman" w:hAnsi="Times New Roman" w:cs="Times New Roman"/>
        </w:rPr>
        <w:t>нии восток</w:t>
      </w:r>
      <w:r w:rsidRPr="00D33584">
        <w:rPr>
          <w:rFonts w:ascii="Times New Roman" w:hAnsi="Times New Roman" w:cs="Times New Roman"/>
        </w:rPr>
        <w:t>-запад</w:t>
      </w:r>
      <w:proofErr w:type="gramStart"/>
      <w:r w:rsidR="002A1D24" w:rsidRPr="00D33584">
        <w:rPr>
          <w:rFonts w:ascii="Times New Roman" w:hAnsi="Times New Roman" w:cs="Times New Roman"/>
        </w:rPr>
        <w:t>.</w:t>
      </w:r>
      <w:r w:rsidRPr="00D33584">
        <w:rPr>
          <w:rFonts w:ascii="Times New Roman" w:hAnsi="Times New Roman" w:cs="Times New Roman"/>
        </w:rPr>
        <w:t>Д</w:t>
      </w:r>
      <w:proofErr w:type="gramEnd"/>
      <w:r w:rsidRPr="00D33584">
        <w:rPr>
          <w:rFonts w:ascii="Times New Roman" w:hAnsi="Times New Roman" w:cs="Times New Roman"/>
        </w:rPr>
        <w:t>анная автодорога характеризуется наиболее высокой интенсивностью движения. Прот</w:t>
      </w:r>
      <w:r w:rsidRPr="00D33584">
        <w:rPr>
          <w:rFonts w:ascii="Times New Roman" w:hAnsi="Times New Roman" w:cs="Times New Roman"/>
        </w:rPr>
        <w:t>я</w:t>
      </w:r>
      <w:r w:rsidRPr="00D33584">
        <w:rPr>
          <w:rFonts w:ascii="Times New Roman" w:hAnsi="Times New Roman" w:cs="Times New Roman"/>
        </w:rPr>
        <w:t>женность автомобильной дороги в границах сельского поселения со</w:t>
      </w:r>
      <w:r w:rsidR="002A1D24" w:rsidRPr="00D33584">
        <w:rPr>
          <w:rFonts w:ascii="Times New Roman" w:hAnsi="Times New Roman" w:cs="Times New Roman"/>
        </w:rPr>
        <w:t>ставляет около 3</w:t>
      </w:r>
      <w:r w:rsidRPr="00D33584">
        <w:rPr>
          <w:rFonts w:ascii="Times New Roman" w:hAnsi="Times New Roman" w:cs="Times New Roman"/>
        </w:rPr>
        <w:t xml:space="preserve"> км. Авт</w:t>
      </w:r>
      <w:r w:rsidRPr="00D33584">
        <w:rPr>
          <w:rFonts w:ascii="Times New Roman" w:hAnsi="Times New Roman" w:cs="Times New Roman"/>
        </w:rPr>
        <w:t>о</w:t>
      </w:r>
      <w:r w:rsidRPr="00D33584">
        <w:rPr>
          <w:rFonts w:ascii="Times New Roman" w:hAnsi="Times New Roman" w:cs="Times New Roman"/>
        </w:rPr>
        <w:t xml:space="preserve">мобильная дорога проходит через единственный населенный пункт сельского поселения – </w:t>
      </w:r>
      <w:r w:rsidR="002A1D24" w:rsidRPr="00D33584">
        <w:rPr>
          <w:rFonts w:ascii="Times New Roman" w:hAnsi="Times New Roman" w:cs="Times New Roman"/>
          <w:b/>
        </w:rPr>
        <w:t>село Таллык</w:t>
      </w:r>
      <w:r w:rsidRPr="00D33584">
        <w:rPr>
          <w:rFonts w:ascii="Times New Roman" w:hAnsi="Times New Roman" w:cs="Times New Roman"/>
        </w:rPr>
        <w:t>.</w:t>
      </w:r>
    </w:p>
    <w:p w:rsidR="008B37B1" w:rsidRPr="00D33584" w:rsidRDefault="008B37B1" w:rsidP="008B37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D33584">
        <w:rPr>
          <w:rFonts w:ascii="Times New Roman" w:hAnsi="Times New Roman" w:cs="Times New Roman"/>
          <w:color w:val="000000"/>
        </w:rPr>
        <w:t>Основные мероприятия в части развития дорожной сети на территории муниципального образования предусмотрены схемой территориального планирования Республики Карачаево-Черкесии.</w:t>
      </w:r>
    </w:p>
    <w:p w:rsidR="008B37B1" w:rsidRPr="00D33584" w:rsidRDefault="008B37B1" w:rsidP="008B37B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33584">
        <w:rPr>
          <w:rFonts w:ascii="Times New Roman" w:hAnsi="Times New Roman" w:cs="Times New Roman"/>
        </w:rPr>
        <w:t>Транзитный транспорт, проходящий через населённый пункт, оказывает крайне нег</w:t>
      </w:r>
      <w:r w:rsidRPr="00D33584">
        <w:rPr>
          <w:rFonts w:ascii="Times New Roman" w:hAnsi="Times New Roman" w:cs="Times New Roman"/>
        </w:rPr>
        <w:t>а</w:t>
      </w:r>
      <w:r w:rsidRPr="00D33584">
        <w:rPr>
          <w:rFonts w:ascii="Times New Roman" w:hAnsi="Times New Roman" w:cs="Times New Roman"/>
        </w:rPr>
        <w:t>тивное влияние на функционирование всех его систем, что связано с высоким уровнем вредных выбросов в атмосферу, высокой аварийностью и т.д. Для транзитного транспорта движение через населённый пункт также связано с массой неудобств – снижение скорости движения, вынужде</w:t>
      </w:r>
      <w:r w:rsidRPr="00D33584">
        <w:rPr>
          <w:rFonts w:ascii="Times New Roman" w:hAnsi="Times New Roman" w:cs="Times New Roman"/>
        </w:rPr>
        <w:t>н</w:t>
      </w:r>
      <w:r w:rsidRPr="00D33584">
        <w:rPr>
          <w:rFonts w:ascii="Times New Roman" w:hAnsi="Times New Roman" w:cs="Times New Roman"/>
        </w:rPr>
        <w:t>ные остановки и т.д.</w:t>
      </w:r>
    </w:p>
    <w:p w:rsidR="008B37B1" w:rsidRPr="00D33584" w:rsidRDefault="008B37B1" w:rsidP="008B37B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33584">
        <w:rPr>
          <w:rFonts w:ascii="Times New Roman" w:hAnsi="Times New Roman" w:cs="Times New Roman"/>
        </w:rPr>
        <w:t xml:space="preserve">Рассмотрение возможности трассировки транспортного обхода </w:t>
      </w:r>
      <w:r w:rsidR="00B27005" w:rsidRPr="00D33584">
        <w:rPr>
          <w:rFonts w:ascii="Times New Roman" w:hAnsi="Times New Roman" w:cs="Times New Roman"/>
        </w:rPr>
        <w:t>села</w:t>
      </w:r>
      <w:r w:rsidRPr="00D33584">
        <w:rPr>
          <w:rFonts w:ascii="Times New Roman" w:hAnsi="Times New Roman" w:cs="Times New Roman"/>
        </w:rPr>
        <w:t xml:space="preserve"> на стадии подг</w:t>
      </w:r>
      <w:r w:rsidRPr="00D33584">
        <w:rPr>
          <w:rFonts w:ascii="Times New Roman" w:hAnsi="Times New Roman" w:cs="Times New Roman"/>
        </w:rPr>
        <w:t>о</w:t>
      </w:r>
      <w:r w:rsidRPr="00D33584">
        <w:rPr>
          <w:rFonts w:ascii="Times New Roman" w:hAnsi="Times New Roman" w:cs="Times New Roman"/>
        </w:rPr>
        <w:t>товки генерального плана выявило следующие сложности:</w:t>
      </w:r>
    </w:p>
    <w:p w:rsidR="008B37B1" w:rsidRPr="00D33584" w:rsidRDefault="008B37B1" w:rsidP="00F42312">
      <w:pPr>
        <w:numPr>
          <w:ilvl w:val="1"/>
          <w:numId w:val="5"/>
        </w:numPr>
        <w:tabs>
          <w:tab w:val="num" w:pos="1418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D33584">
        <w:rPr>
          <w:rFonts w:ascii="Times New Roman" w:hAnsi="Times New Roman" w:cs="Times New Roman"/>
        </w:rPr>
        <w:t>Территория характеризуется сложными геоморфологическими и инженерно-геологическими условиями. При этом в качестве исходных данных для подгото</w:t>
      </w:r>
      <w:r w:rsidRPr="00D33584">
        <w:rPr>
          <w:rFonts w:ascii="Times New Roman" w:hAnsi="Times New Roman" w:cs="Times New Roman"/>
        </w:rPr>
        <w:t>в</w:t>
      </w:r>
      <w:r w:rsidRPr="00D33584">
        <w:rPr>
          <w:rFonts w:ascii="Times New Roman" w:hAnsi="Times New Roman" w:cs="Times New Roman"/>
        </w:rPr>
        <w:t>ки генерального плана не были представлены не только результаты инженерно-геологических изысканий, но и актуализированная топографическая съёмка соо</w:t>
      </w:r>
      <w:r w:rsidRPr="00D33584">
        <w:rPr>
          <w:rFonts w:ascii="Times New Roman" w:hAnsi="Times New Roman" w:cs="Times New Roman"/>
        </w:rPr>
        <w:t>т</w:t>
      </w:r>
      <w:r w:rsidRPr="00D33584">
        <w:rPr>
          <w:rFonts w:ascii="Times New Roman" w:hAnsi="Times New Roman" w:cs="Times New Roman"/>
        </w:rPr>
        <w:t>ветствующего масштаба. Отсутствие указанных сведений не позволяет оценить возможность трассировки транспортного обхода.</w:t>
      </w:r>
    </w:p>
    <w:p w:rsidR="008B37B1" w:rsidRPr="00D33584" w:rsidRDefault="008B37B1" w:rsidP="00F42312">
      <w:pPr>
        <w:numPr>
          <w:ilvl w:val="1"/>
          <w:numId w:val="5"/>
        </w:numPr>
        <w:tabs>
          <w:tab w:val="num" w:pos="1418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D33584">
        <w:rPr>
          <w:rFonts w:ascii="Times New Roman" w:hAnsi="Times New Roman" w:cs="Times New Roman"/>
        </w:rPr>
        <w:t>Застройка населённого пункта велась без учёта необходимости сохранения кор</w:t>
      </w:r>
      <w:r w:rsidRPr="00D33584">
        <w:rPr>
          <w:rFonts w:ascii="Times New Roman" w:hAnsi="Times New Roman" w:cs="Times New Roman"/>
        </w:rPr>
        <w:t>и</w:t>
      </w:r>
      <w:r w:rsidRPr="00D33584">
        <w:rPr>
          <w:rFonts w:ascii="Times New Roman" w:hAnsi="Times New Roman" w:cs="Times New Roman"/>
        </w:rPr>
        <w:t xml:space="preserve">доров для перспективного развития транспортных коммуникаций. Таким образом, строительство обхода будет сопряжено </w:t>
      </w:r>
      <w:r w:rsidR="00B27005" w:rsidRPr="00D33584">
        <w:rPr>
          <w:rFonts w:ascii="Times New Roman" w:hAnsi="Times New Roman" w:cs="Times New Roman"/>
        </w:rPr>
        <w:t>с</w:t>
      </w:r>
      <w:r w:rsidRPr="00D33584">
        <w:rPr>
          <w:rFonts w:ascii="Times New Roman" w:hAnsi="Times New Roman" w:cs="Times New Roman"/>
        </w:rPr>
        <w:t xml:space="preserve"> комплексной реконструкции террит</w:t>
      </w:r>
      <w:r w:rsidRPr="00D33584">
        <w:rPr>
          <w:rFonts w:ascii="Times New Roman" w:hAnsi="Times New Roman" w:cs="Times New Roman"/>
        </w:rPr>
        <w:t>о</w:t>
      </w:r>
      <w:r w:rsidRPr="00D33584">
        <w:rPr>
          <w:rFonts w:ascii="Times New Roman" w:hAnsi="Times New Roman" w:cs="Times New Roman"/>
        </w:rPr>
        <w:t>р</w:t>
      </w:r>
      <w:r w:rsidR="00B27005" w:rsidRPr="00D33584">
        <w:rPr>
          <w:rFonts w:ascii="Times New Roman" w:hAnsi="Times New Roman" w:cs="Times New Roman"/>
        </w:rPr>
        <w:t>ии</w:t>
      </w:r>
      <w:r w:rsidRPr="00D33584">
        <w:rPr>
          <w:rFonts w:ascii="Times New Roman" w:hAnsi="Times New Roman" w:cs="Times New Roman"/>
        </w:rPr>
        <w:t>.</w:t>
      </w:r>
    </w:p>
    <w:p w:rsidR="008B37B1" w:rsidRPr="00D33584" w:rsidRDefault="008B37B1" w:rsidP="00F42312">
      <w:pPr>
        <w:numPr>
          <w:ilvl w:val="1"/>
          <w:numId w:val="5"/>
        </w:numPr>
        <w:tabs>
          <w:tab w:val="num" w:pos="1418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D33584">
        <w:rPr>
          <w:rFonts w:ascii="Times New Roman" w:hAnsi="Times New Roman" w:cs="Times New Roman"/>
        </w:rPr>
        <w:t xml:space="preserve">Описанные выше сложности характерны для большинства населённых пунктов </w:t>
      </w:r>
      <w:r w:rsidR="007839D2" w:rsidRPr="00D33584">
        <w:rPr>
          <w:rFonts w:ascii="Times New Roman" w:hAnsi="Times New Roman" w:cs="Times New Roman"/>
        </w:rPr>
        <w:t>Прикубанского</w:t>
      </w:r>
      <w:r w:rsidRPr="00D33584">
        <w:rPr>
          <w:rFonts w:ascii="Times New Roman" w:hAnsi="Times New Roman" w:cs="Times New Roman"/>
        </w:rPr>
        <w:t xml:space="preserve"> муниципального район</w:t>
      </w:r>
      <w:r w:rsidR="00B27005" w:rsidRPr="00D33584">
        <w:rPr>
          <w:rFonts w:ascii="Times New Roman" w:hAnsi="Times New Roman" w:cs="Times New Roman"/>
        </w:rPr>
        <w:t xml:space="preserve">а. </w:t>
      </w:r>
      <w:r w:rsidRPr="00D33584">
        <w:rPr>
          <w:rFonts w:ascii="Times New Roman" w:hAnsi="Times New Roman" w:cs="Times New Roman"/>
        </w:rPr>
        <w:t>При этом на территории отсутствуют а</w:t>
      </w:r>
      <w:r w:rsidRPr="00D33584">
        <w:rPr>
          <w:rFonts w:ascii="Times New Roman" w:hAnsi="Times New Roman" w:cs="Times New Roman"/>
        </w:rPr>
        <w:t>в</w:t>
      </w:r>
      <w:r w:rsidRPr="00D33584">
        <w:rPr>
          <w:rFonts w:ascii="Times New Roman" w:hAnsi="Times New Roman" w:cs="Times New Roman"/>
        </w:rPr>
        <w:t>томобильные дороги между населёнными пунктами, находящиеся в муниципал</w:t>
      </w:r>
      <w:r w:rsidRPr="00D33584">
        <w:rPr>
          <w:rFonts w:ascii="Times New Roman" w:hAnsi="Times New Roman" w:cs="Times New Roman"/>
        </w:rPr>
        <w:t>ь</w:t>
      </w:r>
      <w:r w:rsidRPr="00D33584">
        <w:rPr>
          <w:rFonts w:ascii="Times New Roman" w:hAnsi="Times New Roman" w:cs="Times New Roman"/>
        </w:rPr>
        <w:t xml:space="preserve">ной собственности. Таким образом, требуется комплексное решение проблемы строительства обходов населённых пунктов </w:t>
      </w:r>
      <w:r w:rsidR="007839D2" w:rsidRPr="00D33584">
        <w:rPr>
          <w:rFonts w:ascii="Times New Roman" w:hAnsi="Times New Roman" w:cs="Times New Roman"/>
        </w:rPr>
        <w:t>Прикубанского</w:t>
      </w:r>
      <w:r w:rsidRPr="00D33584">
        <w:rPr>
          <w:rFonts w:ascii="Times New Roman" w:hAnsi="Times New Roman" w:cs="Times New Roman"/>
        </w:rPr>
        <w:t xml:space="preserve"> муниципального ра</w:t>
      </w:r>
      <w:r w:rsidRPr="00D33584">
        <w:rPr>
          <w:rFonts w:ascii="Times New Roman" w:hAnsi="Times New Roman" w:cs="Times New Roman"/>
        </w:rPr>
        <w:t>й</w:t>
      </w:r>
      <w:r w:rsidRPr="00D33584">
        <w:rPr>
          <w:rFonts w:ascii="Times New Roman" w:hAnsi="Times New Roman" w:cs="Times New Roman"/>
        </w:rPr>
        <w:t>она на регио</w:t>
      </w:r>
      <w:r w:rsidR="00B27005" w:rsidRPr="00D33584">
        <w:rPr>
          <w:rFonts w:ascii="Times New Roman" w:hAnsi="Times New Roman" w:cs="Times New Roman"/>
        </w:rPr>
        <w:t>нальном уровне</w:t>
      </w:r>
      <w:r w:rsidRPr="00D33584">
        <w:rPr>
          <w:rFonts w:ascii="Times New Roman" w:hAnsi="Times New Roman" w:cs="Times New Roman"/>
        </w:rPr>
        <w:t>.</w:t>
      </w:r>
    </w:p>
    <w:p w:rsidR="00B27005" w:rsidRPr="00D33584" w:rsidRDefault="00B27005" w:rsidP="00F42312">
      <w:pPr>
        <w:numPr>
          <w:ilvl w:val="1"/>
          <w:numId w:val="5"/>
        </w:numPr>
        <w:tabs>
          <w:tab w:val="num" w:pos="1418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D33584">
        <w:rPr>
          <w:rFonts w:ascii="Times New Roman" w:hAnsi="Times New Roman" w:cs="Times New Roman"/>
        </w:rPr>
        <w:t xml:space="preserve">Необходимо провести капитальный ремонт </w:t>
      </w:r>
      <w:proofErr w:type="spellStart"/>
      <w:r w:rsidRPr="00D33584">
        <w:rPr>
          <w:rFonts w:ascii="Times New Roman" w:hAnsi="Times New Roman" w:cs="Times New Roman"/>
        </w:rPr>
        <w:t>межселенческой</w:t>
      </w:r>
      <w:proofErr w:type="spellEnd"/>
      <w:r w:rsidRPr="00D33584">
        <w:rPr>
          <w:rFonts w:ascii="Times New Roman" w:hAnsi="Times New Roman" w:cs="Times New Roman"/>
        </w:rPr>
        <w:t xml:space="preserve">  гравийной автом</w:t>
      </w:r>
      <w:r w:rsidRPr="00D33584">
        <w:rPr>
          <w:rFonts w:ascii="Times New Roman" w:hAnsi="Times New Roman" w:cs="Times New Roman"/>
        </w:rPr>
        <w:t>о</w:t>
      </w:r>
      <w:r w:rsidRPr="00D33584">
        <w:rPr>
          <w:rFonts w:ascii="Times New Roman" w:hAnsi="Times New Roman" w:cs="Times New Roman"/>
        </w:rPr>
        <w:t xml:space="preserve">бильной дороги </w:t>
      </w:r>
      <w:proofErr w:type="spellStart"/>
      <w:r w:rsidRPr="00D33584">
        <w:rPr>
          <w:rFonts w:ascii="Times New Roman" w:hAnsi="Times New Roman" w:cs="Times New Roman"/>
        </w:rPr>
        <w:t>Таллык-Бекешевская</w:t>
      </w:r>
      <w:proofErr w:type="spellEnd"/>
      <w:r w:rsidRPr="00D33584">
        <w:rPr>
          <w:rFonts w:ascii="Times New Roman" w:hAnsi="Times New Roman" w:cs="Times New Roman"/>
        </w:rPr>
        <w:t>.</w:t>
      </w:r>
    </w:p>
    <w:p w:rsidR="008B37B1" w:rsidRPr="00D33584" w:rsidRDefault="008B37B1" w:rsidP="008B37B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33584">
        <w:rPr>
          <w:rFonts w:ascii="Times New Roman" w:hAnsi="Times New Roman" w:cs="Times New Roman"/>
        </w:rPr>
        <w:t>Таким образом, в результате всестороннего изучения вопроса проектом предложено о</w:t>
      </w:r>
      <w:r w:rsidRPr="00D33584">
        <w:rPr>
          <w:rFonts w:ascii="Times New Roman" w:hAnsi="Times New Roman" w:cs="Times New Roman"/>
        </w:rPr>
        <w:t>с</w:t>
      </w:r>
      <w:r w:rsidRPr="00D33584">
        <w:rPr>
          <w:rFonts w:ascii="Times New Roman" w:hAnsi="Times New Roman" w:cs="Times New Roman"/>
        </w:rPr>
        <w:t>тавить рассмотрение вариантов трассировки обхода населённого пункта для других уровней пр</w:t>
      </w:r>
      <w:r w:rsidRPr="00D33584">
        <w:rPr>
          <w:rFonts w:ascii="Times New Roman" w:hAnsi="Times New Roman" w:cs="Times New Roman"/>
        </w:rPr>
        <w:t>о</w:t>
      </w:r>
      <w:r w:rsidRPr="00D33584">
        <w:rPr>
          <w:rFonts w:ascii="Times New Roman" w:hAnsi="Times New Roman" w:cs="Times New Roman"/>
        </w:rPr>
        <w:t>ектной документации и иных стадий проектирования.</w:t>
      </w:r>
    </w:p>
    <w:p w:rsidR="008B37B1" w:rsidRPr="00D33584" w:rsidRDefault="008B37B1" w:rsidP="008B37B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D33584">
        <w:rPr>
          <w:rFonts w:ascii="Times New Roman" w:hAnsi="Times New Roman" w:cs="Times New Roman"/>
          <w:b/>
        </w:rPr>
        <w:t xml:space="preserve">Таким образом, мероприятиями </w:t>
      </w:r>
      <w:r w:rsidR="00E135B5" w:rsidRPr="00D33584">
        <w:rPr>
          <w:rFonts w:ascii="Times New Roman" w:hAnsi="Times New Roman" w:cs="Times New Roman"/>
          <w:b/>
        </w:rPr>
        <w:t>Программы</w:t>
      </w:r>
      <w:r w:rsidRPr="00D33584">
        <w:rPr>
          <w:rFonts w:ascii="Times New Roman" w:hAnsi="Times New Roman" w:cs="Times New Roman"/>
          <w:b/>
        </w:rPr>
        <w:t xml:space="preserve"> в части развития внешнего тран</w:t>
      </w:r>
      <w:r w:rsidRPr="00D33584">
        <w:rPr>
          <w:rFonts w:ascii="Times New Roman" w:hAnsi="Times New Roman" w:cs="Times New Roman"/>
          <w:b/>
        </w:rPr>
        <w:t>с</w:t>
      </w:r>
      <w:r w:rsidRPr="00D33584">
        <w:rPr>
          <w:rFonts w:ascii="Times New Roman" w:hAnsi="Times New Roman" w:cs="Times New Roman"/>
          <w:b/>
        </w:rPr>
        <w:t>порта будут следующие:</w:t>
      </w:r>
    </w:p>
    <w:p w:rsidR="008B37B1" w:rsidRPr="00D33584" w:rsidRDefault="008B37B1" w:rsidP="00F42312">
      <w:pPr>
        <w:numPr>
          <w:ilvl w:val="0"/>
          <w:numId w:val="6"/>
        </w:numPr>
        <w:tabs>
          <w:tab w:val="clear" w:pos="1571"/>
          <w:tab w:val="num" w:pos="1418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b/>
          <w:i/>
          <w:color w:val="000000"/>
        </w:rPr>
      </w:pPr>
      <w:r w:rsidRPr="00D33584">
        <w:rPr>
          <w:rFonts w:ascii="Times New Roman" w:hAnsi="Times New Roman" w:cs="Times New Roman"/>
          <w:b/>
          <w:i/>
          <w:color w:val="000000"/>
        </w:rPr>
        <w:t>Учет в территориальном планировании муниципального образования мер</w:t>
      </w:r>
      <w:r w:rsidRPr="00D33584">
        <w:rPr>
          <w:rFonts w:ascii="Times New Roman" w:hAnsi="Times New Roman" w:cs="Times New Roman"/>
          <w:b/>
          <w:i/>
          <w:color w:val="000000"/>
        </w:rPr>
        <w:t>о</w:t>
      </w:r>
      <w:r w:rsidRPr="00D33584">
        <w:rPr>
          <w:rFonts w:ascii="Times New Roman" w:hAnsi="Times New Roman" w:cs="Times New Roman"/>
          <w:b/>
          <w:i/>
          <w:color w:val="000000"/>
        </w:rPr>
        <w:t>приятий по строительству и реконструкции автомобильных дорог реги</w:t>
      </w:r>
      <w:r w:rsidRPr="00D33584">
        <w:rPr>
          <w:rFonts w:ascii="Times New Roman" w:hAnsi="Times New Roman" w:cs="Times New Roman"/>
          <w:b/>
          <w:i/>
          <w:color w:val="000000"/>
        </w:rPr>
        <w:t>о</w:t>
      </w:r>
      <w:r w:rsidRPr="00D33584">
        <w:rPr>
          <w:rFonts w:ascii="Times New Roman" w:hAnsi="Times New Roman" w:cs="Times New Roman"/>
          <w:b/>
          <w:i/>
          <w:color w:val="000000"/>
        </w:rPr>
        <w:t>нального значения (весь период).</w:t>
      </w:r>
    </w:p>
    <w:p w:rsidR="008B37B1" w:rsidRPr="00D33584" w:rsidRDefault="008B37B1" w:rsidP="00F42312">
      <w:pPr>
        <w:numPr>
          <w:ilvl w:val="0"/>
          <w:numId w:val="6"/>
        </w:numPr>
        <w:tabs>
          <w:tab w:val="clear" w:pos="1571"/>
          <w:tab w:val="num" w:pos="0"/>
          <w:tab w:val="num" w:pos="1418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b/>
          <w:i/>
          <w:color w:val="000000"/>
        </w:rPr>
      </w:pPr>
      <w:r w:rsidRPr="00D33584">
        <w:rPr>
          <w:rFonts w:ascii="Times New Roman" w:hAnsi="Times New Roman" w:cs="Times New Roman"/>
          <w:b/>
          <w:i/>
          <w:color w:val="000000"/>
        </w:rPr>
        <w:t>Обеспечение резервирования коридоров перспективного строительства а</w:t>
      </w:r>
      <w:r w:rsidRPr="00D33584">
        <w:rPr>
          <w:rFonts w:ascii="Times New Roman" w:hAnsi="Times New Roman" w:cs="Times New Roman"/>
          <w:b/>
          <w:i/>
          <w:color w:val="000000"/>
        </w:rPr>
        <w:t>в</w:t>
      </w:r>
      <w:r w:rsidRPr="00D33584">
        <w:rPr>
          <w:rFonts w:ascii="Times New Roman" w:hAnsi="Times New Roman" w:cs="Times New Roman"/>
          <w:b/>
          <w:i/>
          <w:color w:val="000000"/>
        </w:rPr>
        <w:t>томобильных дорог (весь период).</w:t>
      </w:r>
    </w:p>
    <w:p w:rsidR="008B37B1" w:rsidRPr="00D33584" w:rsidRDefault="008B37B1" w:rsidP="00F42312">
      <w:pPr>
        <w:numPr>
          <w:ilvl w:val="0"/>
          <w:numId w:val="6"/>
        </w:numPr>
        <w:tabs>
          <w:tab w:val="clear" w:pos="1571"/>
          <w:tab w:val="num" w:pos="1418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b/>
          <w:i/>
          <w:color w:val="000000"/>
        </w:rPr>
      </w:pPr>
      <w:r w:rsidRPr="00D33584">
        <w:rPr>
          <w:rFonts w:ascii="Times New Roman" w:hAnsi="Times New Roman" w:cs="Times New Roman"/>
          <w:b/>
          <w:i/>
          <w:color w:val="000000"/>
        </w:rPr>
        <w:t>Выход с инициативным предложением в органы государственной власти К</w:t>
      </w:r>
      <w:r w:rsidRPr="00D33584">
        <w:rPr>
          <w:rFonts w:ascii="Times New Roman" w:hAnsi="Times New Roman" w:cs="Times New Roman"/>
          <w:b/>
          <w:i/>
          <w:color w:val="000000"/>
        </w:rPr>
        <w:t>а</w:t>
      </w:r>
      <w:r w:rsidRPr="00D33584">
        <w:rPr>
          <w:rFonts w:ascii="Times New Roman" w:hAnsi="Times New Roman" w:cs="Times New Roman"/>
          <w:b/>
          <w:i/>
          <w:color w:val="000000"/>
        </w:rPr>
        <w:t>рачаево-Черкесской Республики об оценке возможности строительства а</w:t>
      </w:r>
      <w:r w:rsidRPr="00D33584">
        <w:rPr>
          <w:rFonts w:ascii="Times New Roman" w:hAnsi="Times New Roman" w:cs="Times New Roman"/>
          <w:b/>
          <w:i/>
          <w:color w:val="000000"/>
        </w:rPr>
        <w:t>в</w:t>
      </w:r>
      <w:r w:rsidRPr="00D33584">
        <w:rPr>
          <w:rFonts w:ascii="Times New Roman" w:hAnsi="Times New Roman" w:cs="Times New Roman"/>
          <w:b/>
          <w:i/>
          <w:color w:val="000000"/>
        </w:rPr>
        <w:t>томобильной дороги «Об</w:t>
      </w:r>
      <w:r w:rsidR="00B27005" w:rsidRPr="00D33584">
        <w:rPr>
          <w:rFonts w:ascii="Times New Roman" w:hAnsi="Times New Roman" w:cs="Times New Roman"/>
          <w:b/>
          <w:i/>
          <w:color w:val="000000"/>
        </w:rPr>
        <w:t>ход села Таллык</w:t>
      </w:r>
      <w:r w:rsidRPr="00D33584">
        <w:rPr>
          <w:rFonts w:ascii="Times New Roman" w:hAnsi="Times New Roman" w:cs="Times New Roman"/>
          <w:b/>
          <w:i/>
          <w:color w:val="000000"/>
        </w:rPr>
        <w:t>» (первая очередь – расчётный срок).</w:t>
      </w:r>
    </w:p>
    <w:p w:rsidR="00C90C0F" w:rsidRPr="00D33584" w:rsidRDefault="008B37B1" w:rsidP="00F42312">
      <w:pPr>
        <w:numPr>
          <w:ilvl w:val="0"/>
          <w:numId w:val="6"/>
        </w:numPr>
        <w:tabs>
          <w:tab w:val="clear" w:pos="1571"/>
          <w:tab w:val="num" w:pos="0"/>
          <w:tab w:val="num" w:pos="1418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b/>
          <w:i/>
          <w:color w:val="000000"/>
        </w:rPr>
      </w:pPr>
      <w:r w:rsidRPr="00D33584">
        <w:rPr>
          <w:rFonts w:ascii="Times New Roman" w:hAnsi="Times New Roman" w:cs="Times New Roman"/>
          <w:b/>
          <w:i/>
          <w:color w:val="000000"/>
        </w:rPr>
        <w:t xml:space="preserve">Обеспечение соблюдения режима использования полос отвода и охранных </w:t>
      </w:r>
      <w:proofErr w:type="gramStart"/>
      <w:r w:rsidRPr="00D33584">
        <w:rPr>
          <w:rFonts w:ascii="Times New Roman" w:hAnsi="Times New Roman" w:cs="Times New Roman"/>
          <w:b/>
          <w:i/>
          <w:color w:val="000000"/>
        </w:rPr>
        <w:t>зон</w:t>
      </w:r>
      <w:proofErr w:type="gramEnd"/>
      <w:r w:rsidRPr="00D33584">
        <w:rPr>
          <w:rFonts w:ascii="Times New Roman" w:hAnsi="Times New Roman" w:cs="Times New Roman"/>
          <w:b/>
          <w:i/>
          <w:color w:val="000000"/>
        </w:rPr>
        <w:t xml:space="preserve"> автомобильных дорог регионального значения (весь период).</w:t>
      </w:r>
    </w:p>
    <w:p w:rsidR="00C90C0F" w:rsidRPr="00D33584" w:rsidRDefault="008B37B1" w:rsidP="00377568">
      <w:pPr>
        <w:pStyle w:val="3"/>
        <w:spacing w:before="0" w:after="0"/>
        <w:ind w:left="1800"/>
        <w:rPr>
          <w:rFonts w:ascii="Times New Roman" w:hAnsi="Times New Roman" w:cs="Times New Roman"/>
          <w:color w:val="0000FF"/>
          <w:sz w:val="22"/>
          <w:szCs w:val="22"/>
        </w:rPr>
      </w:pPr>
      <w:bookmarkStart w:id="15" w:name="_Toc280554418"/>
      <w:bookmarkStart w:id="16" w:name="_Toc329684426"/>
      <w:bookmarkStart w:id="17" w:name="_Toc329855419"/>
      <w:r w:rsidRPr="00D33584">
        <w:rPr>
          <w:rFonts w:ascii="Times New Roman" w:hAnsi="Times New Roman" w:cs="Times New Roman"/>
          <w:color w:val="0000FF"/>
          <w:sz w:val="22"/>
          <w:szCs w:val="22"/>
        </w:rPr>
        <w:t>Общественный транспорт.</w:t>
      </w:r>
      <w:bookmarkEnd w:id="15"/>
      <w:bookmarkEnd w:id="16"/>
      <w:bookmarkEnd w:id="17"/>
    </w:p>
    <w:p w:rsidR="008B37B1" w:rsidRPr="008B37B1" w:rsidRDefault="008B37B1" w:rsidP="008B37B1">
      <w:pPr>
        <w:spacing w:after="0" w:line="240" w:lineRule="auto"/>
        <w:ind w:firstLine="851"/>
        <w:jc w:val="both"/>
        <w:rPr>
          <w:rFonts w:ascii="Verdana" w:hAnsi="Verdana"/>
        </w:rPr>
      </w:pPr>
      <w:r w:rsidRPr="008B37B1">
        <w:rPr>
          <w:rFonts w:ascii="Verdana" w:hAnsi="Verdana"/>
        </w:rPr>
        <w:t>Транспорт - важнейшая составная часть инфраструктуры поселения, удовлетворяющая потребности всех отраслей экономики и населения в пер</w:t>
      </w:r>
      <w:r w:rsidRPr="008B37B1">
        <w:rPr>
          <w:rFonts w:ascii="Verdana" w:hAnsi="Verdana"/>
        </w:rPr>
        <w:t>е</w:t>
      </w:r>
      <w:r w:rsidRPr="008B37B1">
        <w:rPr>
          <w:rFonts w:ascii="Verdana" w:hAnsi="Verdana"/>
        </w:rPr>
        <w:lastRenderedPageBreak/>
        <w:t>возках грузов и пассажиров, перемещающая различные виды продукции ме</w:t>
      </w:r>
      <w:r w:rsidRPr="008B37B1">
        <w:rPr>
          <w:rFonts w:ascii="Verdana" w:hAnsi="Verdana"/>
        </w:rPr>
        <w:t>ж</w:t>
      </w:r>
      <w:r w:rsidRPr="008B37B1">
        <w:rPr>
          <w:rFonts w:ascii="Verdana" w:hAnsi="Verdana"/>
        </w:rPr>
        <w:t>ду производителями и потребителями, осуществляющий общедоступное транспортное обслуживание населения. Устойчивое и эффективное функци</w:t>
      </w:r>
      <w:r w:rsidRPr="008B37B1">
        <w:rPr>
          <w:rFonts w:ascii="Verdana" w:hAnsi="Verdana"/>
        </w:rPr>
        <w:t>о</w:t>
      </w:r>
      <w:r w:rsidRPr="008B37B1">
        <w:rPr>
          <w:rFonts w:ascii="Verdana" w:hAnsi="Verdana"/>
        </w:rPr>
        <w:t>нирование транспорта является необходимым условием для полного удовл</w:t>
      </w:r>
      <w:r w:rsidRPr="008B37B1">
        <w:rPr>
          <w:rFonts w:ascii="Verdana" w:hAnsi="Verdana"/>
        </w:rPr>
        <w:t>е</w:t>
      </w:r>
      <w:r w:rsidRPr="008B37B1">
        <w:rPr>
          <w:rFonts w:ascii="Verdana" w:hAnsi="Verdana"/>
        </w:rPr>
        <w:t>творения потребностей населения в перевозках и успешной работы всех предприятий поселения.</w:t>
      </w:r>
    </w:p>
    <w:p w:rsidR="008B37B1" w:rsidRPr="008B37B1" w:rsidRDefault="008B37B1" w:rsidP="008B37B1">
      <w:pPr>
        <w:spacing w:after="0" w:line="240" w:lineRule="auto"/>
        <w:ind w:firstLine="851"/>
        <w:jc w:val="both"/>
        <w:rPr>
          <w:rFonts w:ascii="Verdana" w:hAnsi="Verdana"/>
        </w:rPr>
      </w:pPr>
      <w:r w:rsidRPr="008B37B1">
        <w:rPr>
          <w:rFonts w:ascii="Verdana" w:hAnsi="Verdana"/>
        </w:rPr>
        <w:t>Основным и единственным видом пассажирского транспорта поселения является автобус.</w:t>
      </w:r>
    </w:p>
    <w:p w:rsidR="00520229" w:rsidRDefault="00520229" w:rsidP="00377568">
      <w:pPr>
        <w:pStyle w:val="22"/>
        <w:spacing w:after="0" w:line="240" w:lineRule="auto"/>
        <w:ind w:left="0"/>
        <w:rPr>
          <w:rFonts w:ascii="Verdana" w:hAnsi="Verdana" w:cs="Arial"/>
          <w:b/>
          <w:i/>
          <w:sz w:val="22"/>
          <w:szCs w:val="22"/>
        </w:rPr>
      </w:pPr>
    </w:p>
    <w:p w:rsidR="008B37B1" w:rsidRPr="00377568" w:rsidRDefault="008B37B1" w:rsidP="00377568">
      <w:pPr>
        <w:pStyle w:val="22"/>
        <w:spacing w:after="0" w:line="240" w:lineRule="auto"/>
        <w:ind w:left="0"/>
        <w:rPr>
          <w:rFonts w:ascii="Verdana" w:hAnsi="Verdana" w:cs="Arial"/>
          <w:b/>
          <w:i/>
          <w:sz w:val="22"/>
          <w:szCs w:val="22"/>
          <w:highlight w:val="yellow"/>
        </w:rPr>
      </w:pPr>
      <w:r w:rsidRPr="008B37B1">
        <w:rPr>
          <w:rFonts w:ascii="Verdana" w:hAnsi="Verdana" w:cs="Arial"/>
          <w:b/>
          <w:i/>
          <w:sz w:val="22"/>
          <w:szCs w:val="22"/>
        </w:rPr>
        <w:t>Сведения об автобусных маршрутах на территории</w:t>
      </w:r>
      <w:r w:rsidR="00944756">
        <w:rPr>
          <w:rFonts w:ascii="Verdana" w:hAnsi="Verdana" w:cs="Arial"/>
          <w:b/>
          <w:i/>
        </w:rPr>
        <w:t>Таллык</w:t>
      </w:r>
      <w:r w:rsidRPr="008B37B1">
        <w:rPr>
          <w:rFonts w:ascii="Verdana" w:hAnsi="Verdana" w:cs="Arial"/>
          <w:b/>
          <w:i/>
        </w:rPr>
        <w:t>ского сельского поселения.</w:t>
      </w:r>
    </w:p>
    <w:tbl>
      <w:tblPr>
        <w:tblW w:w="93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6"/>
        <w:gridCol w:w="3203"/>
        <w:gridCol w:w="2553"/>
        <w:gridCol w:w="2865"/>
      </w:tblGrid>
      <w:tr w:rsidR="00944756" w:rsidRPr="008B37B1" w:rsidTr="00944756">
        <w:trPr>
          <w:trHeight w:val="877"/>
        </w:trPr>
        <w:tc>
          <w:tcPr>
            <w:tcW w:w="4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944756" w:rsidRPr="008B37B1" w:rsidRDefault="00944756" w:rsidP="008B37B1">
            <w:pPr>
              <w:spacing w:after="0" w:line="240" w:lineRule="auto"/>
              <w:rPr>
                <w:rFonts w:ascii="Verdana" w:hAnsi="Verdana" w:cs="Arial"/>
                <w:b/>
              </w:rPr>
            </w:pPr>
            <w:r w:rsidRPr="008B37B1">
              <w:rPr>
                <w:rFonts w:ascii="Verdana" w:hAnsi="Verdana" w:cs="Arial"/>
                <w:b/>
              </w:rPr>
              <w:t xml:space="preserve">№ </w:t>
            </w:r>
            <w:proofErr w:type="gramStart"/>
            <w:r w:rsidRPr="008B37B1">
              <w:rPr>
                <w:rFonts w:ascii="Verdana" w:hAnsi="Verdana" w:cs="Arial"/>
                <w:b/>
              </w:rPr>
              <w:t>п</w:t>
            </w:r>
            <w:proofErr w:type="gramEnd"/>
            <w:r w:rsidRPr="008B37B1">
              <w:rPr>
                <w:rFonts w:ascii="Verdana" w:hAnsi="Verdana" w:cs="Arial"/>
                <w:b/>
              </w:rPr>
              <w:t>/п</w:t>
            </w:r>
          </w:p>
        </w:tc>
        <w:tc>
          <w:tcPr>
            <w:tcW w:w="170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944756" w:rsidRPr="008B37B1" w:rsidRDefault="00944756" w:rsidP="00944756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 w:rsidRPr="008B37B1">
              <w:rPr>
                <w:rFonts w:ascii="Verdana" w:hAnsi="Verdana" w:cs="Arial"/>
                <w:b/>
              </w:rPr>
              <w:t xml:space="preserve">Наименование </w:t>
            </w:r>
            <w:r>
              <w:rPr>
                <w:rFonts w:ascii="Verdana" w:hAnsi="Verdana" w:cs="Arial"/>
                <w:b/>
              </w:rPr>
              <w:t>ма</w:t>
            </w:r>
            <w:r>
              <w:rPr>
                <w:rFonts w:ascii="Verdana" w:hAnsi="Verdana" w:cs="Arial"/>
                <w:b/>
              </w:rPr>
              <w:t>р</w:t>
            </w:r>
            <w:r>
              <w:rPr>
                <w:rFonts w:ascii="Verdana" w:hAnsi="Verdana" w:cs="Arial"/>
                <w:b/>
              </w:rPr>
              <w:t>шрута</w:t>
            </w:r>
          </w:p>
        </w:tc>
        <w:tc>
          <w:tcPr>
            <w:tcW w:w="136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:rsidR="00944756" w:rsidRPr="008B37B1" w:rsidRDefault="00944756" w:rsidP="00944756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 w:rsidRPr="008B37B1">
              <w:rPr>
                <w:rFonts w:ascii="Verdana" w:hAnsi="Verdana" w:cs="Arial"/>
                <w:b/>
              </w:rPr>
              <w:t>Время о</w:t>
            </w:r>
            <w:r>
              <w:rPr>
                <w:rFonts w:ascii="Verdana" w:hAnsi="Verdana" w:cs="Arial"/>
                <w:b/>
              </w:rPr>
              <w:t xml:space="preserve">тправки из  </w:t>
            </w:r>
            <w:r w:rsidRPr="008B37B1">
              <w:rPr>
                <w:rFonts w:ascii="Verdana" w:hAnsi="Verdana" w:cs="Arial"/>
                <w:b/>
              </w:rPr>
              <w:t xml:space="preserve"> </w:t>
            </w:r>
            <w:proofErr w:type="gramStart"/>
            <w:r w:rsidRPr="008B37B1">
              <w:rPr>
                <w:rFonts w:ascii="Verdana" w:hAnsi="Verdana" w:cs="Arial"/>
                <w:b/>
              </w:rPr>
              <w:t>г</w:t>
            </w:r>
            <w:proofErr w:type="gramEnd"/>
            <w:r w:rsidRPr="008B37B1">
              <w:rPr>
                <w:rFonts w:ascii="Verdana" w:hAnsi="Verdana" w:cs="Arial"/>
                <w:b/>
              </w:rPr>
              <w:t xml:space="preserve">. </w:t>
            </w:r>
            <w:r>
              <w:rPr>
                <w:rFonts w:ascii="Verdana" w:hAnsi="Verdana" w:cs="Arial"/>
                <w:b/>
              </w:rPr>
              <w:t xml:space="preserve">Черкесск вс. Таллык </w:t>
            </w:r>
          </w:p>
        </w:tc>
        <w:tc>
          <w:tcPr>
            <w:tcW w:w="152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944756" w:rsidRPr="008B37B1" w:rsidRDefault="00944756" w:rsidP="00944756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 w:rsidRPr="008B37B1">
              <w:rPr>
                <w:rFonts w:ascii="Verdana" w:hAnsi="Verdana" w:cs="Arial"/>
                <w:b/>
              </w:rPr>
              <w:t>Время о</w:t>
            </w:r>
            <w:r>
              <w:rPr>
                <w:rFonts w:ascii="Verdana" w:hAnsi="Verdana" w:cs="Arial"/>
                <w:b/>
              </w:rPr>
              <w:t xml:space="preserve">тправки изс. Таллык в  </w:t>
            </w:r>
            <w:r w:rsidRPr="008B37B1">
              <w:rPr>
                <w:rFonts w:ascii="Verdana" w:hAnsi="Verdana" w:cs="Arial"/>
                <w:b/>
              </w:rPr>
              <w:t xml:space="preserve">г. </w:t>
            </w:r>
            <w:r>
              <w:rPr>
                <w:rFonts w:ascii="Verdana" w:hAnsi="Verdana" w:cs="Arial"/>
                <w:b/>
              </w:rPr>
              <w:t>Че</w:t>
            </w:r>
            <w:r>
              <w:rPr>
                <w:rFonts w:ascii="Verdana" w:hAnsi="Verdana" w:cs="Arial"/>
                <w:b/>
              </w:rPr>
              <w:t>р</w:t>
            </w:r>
            <w:r>
              <w:rPr>
                <w:rFonts w:ascii="Verdana" w:hAnsi="Verdana" w:cs="Arial"/>
                <w:b/>
              </w:rPr>
              <w:t>кесск</w:t>
            </w:r>
          </w:p>
        </w:tc>
      </w:tr>
      <w:tr w:rsidR="00944756" w:rsidRPr="00944756" w:rsidTr="002C1B02">
        <w:trPr>
          <w:trHeight w:val="653"/>
        </w:trPr>
        <w:tc>
          <w:tcPr>
            <w:tcW w:w="408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C1B02" w:rsidRPr="00B70DF9" w:rsidRDefault="00944756" w:rsidP="002C1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6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44756" w:rsidRPr="00B70DF9" w:rsidRDefault="00944756" w:rsidP="008B3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F9">
              <w:rPr>
                <w:rFonts w:ascii="Times New Roman" w:hAnsi="Times New Roman" w:cs="Times New Roman"/>
                <w:b/>
                <w:sz w:val="24"/>
                <w:szCs w:val="24"/>
              </w:rPr>
              <w:t>Черкесск-Таллык</w:t>
            </w:r>
          </w:p>
        </w:tc>
        <w:tc>
          <w:tcPr>
            <w:tcW w:w="1360" w:type="pct"/>
            <w:tcBorders>
              <w:top w:val="single" w:sz="12" w:space="0" w:color="000000"/>
              <w:bottom w:val="single" w:sz="12" w:space="0" w:color="000000"/>
            </w:tcBorders>
          </w:tcPr>
          <w:p w:rsidR="00944756" w:rsidRPr="002D33E0" w:rsidRDefault="00944756" w:rsidP="008B37B1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  <w:p w:rsidR="00944756" w:rsidRPr="002D33E0" w:rsidRDefault="002C1B02" w:rsidP="008B37B1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2D33E0">
              <w:rPr>
                <w:rFonts w:ascii="Verdana" w:hAnsi="Verdana" w:cs="Arial"/>
              </w:rPr>
              <w:t>6.00</w:t>
            </w:r>
          </w:p>
          <w:p w:rsidR="00944756" w:rsidRPr="002D33E0" w:rsidRDefault="00944756" w:rsidP="008B37B1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526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44756" w:rsidRPr="002D33E0" w:rsidRDefault="002C1B02" w:rsidP="008B37B1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2D33E0">
              <w:rPr>
                <w:rFonts w:ascii="Verdana" w:hAnsi="Verdana" w:cs="Arial"/>
              </w:rPr>
              <w:t>7.20</w:t>
            </w:r>
          </w:p>
        </w:tc>
      </w:tr>
      <w:tr w:rsidR="002C1B02" w:rsidRPr="00944756" w:rsidTr="002C1B02">
        <w:trPr>
          <w:trHeight w:val="538"/>
        </w:trPr>
        <w:tc>
          <w:tcPr>
            <w:tcW w:w="408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C1B02" w:rsidRPr="00B70DF9" w:rsidRDefault="002C1B02" w:rsidP="008B3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6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C1B02" w:rsidRPr="00B70DF9" w:rsidRDefault="002C1B02" w:rsidP="008B3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F9">
              <w:rPr>
                <w:rFonts w:ascii="Times New Roman" w:hAnsi="Times New Roman" w:cs="Times New Roman"/>
                <w:b/>
                <w:sz w:val="24"/>
                <w:szCs w:val="24"/>
              </w:rPr>
              <w:t>Черкесск-Таллык</w:t>
            </w:r>
          </w:p>
        </w:tc>
        <w:tc>
          <w:tcPr>
            <w:tcW w:w="1360" w:type="pct"/>
            <w:tcBorders>
              <w:top w:val="single" w:sz="12" w:space="0" w:color="000000"/>
              <w:bottom w:val="single" w:sz="12" w:space="0" w:color="000000"/>
            </w:tcBorders>
          </w:tcPr>
          <w:p w:rsidR="002C1B02" w:rsidRPr="002D33E0" w:rsidRDefault="002C1B02" w:rsidP="008B37B1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2D33E0">
              <w:rPr>
                <w:rFonts w:ascii="Verdana" w:hAnsi="Verdana" w:cs="Arial"/>
              </w:rPr>
              <w:t>7.00</w:t>
            </w:r>
          </w:p>
        </w:tc>
        <w:tc>
          <w:tcPr>
            <w:tcW w:w="1526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C1B02" w:rsidRPr="002D33E0" w:rsidRDefault="002C1B02" w:rsidP="008B37B1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2D33E0">
              <w:rPr>
                <w:rFonts w:ascii="Verdana" w:hAnsi="Verdana" w:cs="Arial"/>
              </w:rPr>
              <w:t>8.30</w:t>
            </w:r>
          </w:p>
        </w:tc>
      </w:tr>
      <w:tr w:rsidR="002C1B02" w:rsidRPr="00944756" w:rsidTr="002C1B02">
        <w:trPr>
          <w:trHeight w:val="390"/>
        </w:trPr>
        <w:tc>
          <w:tcPr>
            <w:tcW w:w="408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C1B02" w:rsidRPr="00B70DF9" w:rsidRDefault="002C1B02" w:rsidP="008B3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6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C1B02" w:rsidRPr="00B70DF9" w:rsidRDefault="002C1B02" w:rsidP="008B3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F9">
              <w:rPr>
                <w:rFonts w:ascii="Times New Roman" w:hAnsi="Times New Roman" w:cs="Times New Roman"/>
                <w:b/>
                <w:sz w:val="24"/>
                <w:szCs w:val="24"/>
              </w:rPr>
              <w:t>Черкесск-Таллык</w:t>
            </w:r>
          </w:p>
        </w:tc>
        <w:tc>
          <w:tcPr>
            <w:tcW w:w="1360" w:type="pct"/>
            <w:tcBorders>
              <w:top w:val="single" w:sz="12" w:space="0" w:color="000000"/>
              <w:bottom w:val="single" w:sz="12" w:space="0" w:color="000000"/>
            </w:tcBorders>
          </w:tcPr>
          <w:p w:rsidR="002C1B02" w:rsidRPr="002D33E0" w:rsidRDefault="002C1B02" w:rsidP="008B37B1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2D33E0">
              <w:rPr>
                <w:rFonts w:ascii="Verdana" w:hAnsi="Verdana" w:cs="Arial"/>
              </w:rPr>
              <w:t>10.55</w:t>
            </w:r>
          </w:p>
        </w:tc>
        <w:tc>
          <w:tcPr>
            <w:tcW w:w="1526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C1B02" w:rsidRPr="002D33E0" w:rsidRDefault="002C1B02" w:rsidP="008B37B1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2D33E0">
              <w:rPr>
                <w:rFonts w:ascii="Verdana" w:hAnsi="Verdana" w:cs="Arial"/>
              </w:rPr>
              <w:t>12.30</w:t>
            </w:r>
          </w:p>
        </w:tc>
      </w:tr>
      <w:tr w:rsidR="002C1B02" w:rsidRPr="00944756" w:rsidTr="002C1B02">
        <w:trPr>
          <w:trHeight w:val="395"/>
        </w:trPr>
        <w:tc>
          <w:tcPr>
            <w:tcW w:w="408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C1B02" w:rsidRPr="00B70DF9" w:rsidRDefault="002C1B02" w:rsidP="008B3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6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C1B02" w:rsidRPr="00B70DF9" w:rsidRDefault="002C1B02" w:rsidP="008B3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F9">
              <w:rPr>
                <w:rFonts w:ascii="Times New Roman" w:hAnsi="Times New Roman" w:cs="Times New Roman"/>
                <w:b/>
                <w:sz w:val="24"/>
                <w:szCs w:val="24"/>
              </w:rPr>
              <w:t>Черкесск-Таллык</w:t>
            </w:r>
          </w:p>
        </w:tc>
        <w:tc>
          <w:tcPr>
            <w:tcW w:w="1360" w:type="pct"/>
            <w:tcBorders>
              <w:top w:val="single" w:sz="12" w:space="0" w:color="000000"/>
              <w:bottom w:val="single" w:sz="12" w:space="0" w:color="000000"/>
            </w:tcBorders>
          </w:tcPr>
          <w:p w:rsidR="002C1B02" w:rsidRPr="002D33E0" w:rsidRDefault="002C1B02" w:rsidP="008B37B1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2D33E0">
              <w:rPr>
                <w:rFonts w:ascii="Verdana" w:hAnsi="Verdana" w:cs="Arial"/>
              </w:rPr>
              <w:t>12.35</w:t>
            </w:r>
          </w:p>
        </w:tc>
        <w:tc>
          <w:tcPr>
            <w:tcW w:w="1526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C1B02" w:rsidRPr="002D33E0" w:rsidRDefault="002C1B02" w:rsidP="008B37B1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2D33E0">
              <w:rPr>
                <w:rFonts w:ascii="Verdana" w:hAnsi="Verdana" w:cs="Arial"/>
              </w:rPr>
              <w:t>14.00</w:t>
            </w:r>
          </w:p>
        </w:tc>
      </w:tr>
      <w:tr w:rsidR="002C1B02" w:rsidRPr="00944756" w:rsidTr="002C1B02">
        <w:trPr>
          <w:trHeight w:val="395"/>
        </w:trPr>
        <w:tc>
          <w:tcPr>
            <w:tcW w:w="408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C1B02" w:rsidRDefault="002C1B02" w:rsidP="008B3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6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C1B02" w:rsidRPr="00B70DF9" w:rsidRDefault="002C1B02" w:rsidP="008B3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F9">
              <w:rPr>
                <w:rFonts w:ascii="Times New Roman" w:hAnsi="Times New Roman" w:cs="Times New Roman"/>
                <w:b/>
                <w:sz w:val="24"/>
                <w:szCs w:val="24"/>
              </w:rPr>
              <w:t>Черкесск-Таллык</w:t>
            </w:r>
          </w:p>
        </w:tc>
        <w:tc>
          <w:tcPr>
            <w:tcW w:w="1360" w:type="pct"/>
            <w:tcBorders>
              <w:top w:val="single" w:sz="12" w:space="0" w:color="000000"/>
              <w:bottom w:val="single" w:sz="12" w:space="0" w:color="000000"/>
            </w:tcBorders>
          </w:tcPr>
          <w:p w:rsidR="002C1B02" w:rsidRPr="002D33E0" w:rsidRDefault="002C1B02" w:rsidP="008B37B1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2D33E0">
              <w:rPr>
                <w:rFonts w:ascii="Verdana" w:hAnsi="Verdana" w:cs="Arial"/>
              </w:rPr>
              <w:t>14.35</w:t>
            </w:r>
          </w:p>
        </w:tc>
        <w:tc>
          <w:tcPr>
            <w:tcW w:w="1526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C1B02" w:rsidRPr="002D33E0" w:rsidRDefault="002C1B02" w:rsidP="008B37B1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2D33E0">
              <w:rPr>
                <w:rFonts w:ascii="Verdana" w:hAnsi="Verdana" w:cs="Arial"/>
              </w:rPr>
              <w:t>16.00</w:t>
            </w:r>
          </w:p>
        </w:tc>
      </w:tr>
      <w:tr w:rsidR="002C1B02" w:rsidRPr="00944756" w:rsidTr="002C1B02">
        <w:trPr>
          <w:trHeight w:val="395"/>
        </w:trPr>
        <w:tc>
          <w:tcPr>
            <w:tcW w:w="408" w:type="pct"/>
            <w:tcBorders>
              <w:top w:val="single" w:sz="12" w:space="0" w:color="000000"/>
            </w:tcBorders>
            <w:vAlign w:val="center"/>
          </w:tcPr>
          <w:p w:rsidR="002C1B02" w:rsidRDefault="002C1B02" w:rsidP="008B3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6" w:type="pct"/>
            <w:tcBorders>
              <w:top w:val="single" w:sz="12" w:space="0" w:color="000000"/>
            </w:tcBorders>
            <w:vAlign w:val="center"/>
          </w:tcPr>
          <w:p w:rsidR="002C1B02" w:rsidRPr="00B70DF9" w:rsidRDefault="002C1B02" w:rsidP="008B3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F9">
              <w:rPr>
                <w:rFonts w:ascii="Times New Roman" w:hAnsi="Times New Roman" w:cs="Times New Roman"/>
                <w:b/>
                <w:sz w:val="24"/>
                <w:szCs w:val="24"/>
              </w:rPr>
              <w:t>Черкесск-Таллык</w:t>
            </w:r>
          </w:p>
        </w:tc>
        <w:tc>
          <w:tcPr>
            <w:tcW w:w="1360" w:type="pct"/>
            <w:tcBorders>
              <w:top w:val="single" w:sz="12" w:space="0" w:color="000000"/>
            </w:tcBorders>
          </w:tcPr>
          <w:p w:rsidR="002C1B02" w:rsidRPr="002D33E0" w:rsidRDefault="002C1B02" w:rsidP="008B37B1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2D33E0">
              <w:rPr>
                <w:rFonts w:ascii="Verdana" w:hAnsi="Verdana" w:cs="Arial"/>
              </w:rPr>
              <w:t>16.10</w:t>
            </w:r>
          </w:p>
        </w:tc>
        <w:tc>
          <w:tcPr>
            <w:tcW w:w="1526" w:type="pct"/>
            <w:tcBorders>
              <w:top w:val="single" w:sz="12" w:space="0" w:color="000000"/>
            </w:tcBorders>
            <w:vAlign w:val="center"/>
          </w:tcPr>
          <w:p w:rsidR="002C1B02" w:rsidRPr="002D33E0" w:rsidRDefault="002C1B02" w:rsidP="008B37B1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2D33E0">
              <w:rPr>
                <w:rFonts w:ascii="Verdana" w:hAnsi="Verdana" w:cs="Arial"/>
              </w:rPr>
              <w:t>17.20</w:t>
            </w:r>
          </w:p>
        </w:tc>
      </w:tr>
    </w:tbl>
    <w:p w:rsidR="008B37B1" w:rsidRPr="006D26F6" w:rsidRDefault="008B37B1" w:rsidP="008B3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26F6">
        <w:rPr>
          <w:rFonts w:ascii="Times New Roman" w:hAnsi="Times New Roman" w:cs="Times New Roman"/>
          <w:sz w:val="24"/>
          <w:szCs w:val="24"/>
        </w:rPr>
        <w:t xml:space="preserve">Автотранспортные предприятия на территории </w:t>
      </w:r>
      <w:r w:rsidR="007839D2" w:rsidRPr="006D26F6">
        <w:rPr>
          <w:rFonts w:ascii="Times New Roman" w:hAnsi="Times New Roman" w:cs="Times New Roman"/>
          <w:sz w:val="24"/>
          <w:szCs w:val="24"/>
        </w:rPr>
        <w:t>Таллыкского</w:t>
      </w:r>
      <w:r w:rsidRPr="006D26F6">
        <w:rPr>
          <w:rFonts w:ascii="Times New Roman" w:hAnsi="Times New Roman" w:cs="Times New Roman"/>
          <w:sz w:val="24"/>
          <w:szCs w:val="24"/>
        </w:rPr>
        <w:t>сельского поселения отсутствуют.</w:t>
      </w:r>
    </w:p>
    <w:p w:rsidR="008B37B1" w:rsidRPr="006D26F6" w:rsidRDefault="00944756" w:rsidP="008B3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26F6"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="008B37B1" w:rsidRPr="006D26F6">
        <w:rPr>
          <w:rFonts w:ascii="Times New Roman" w:hAnsi="Times New Roman" w:cs="Times New Roman"/>
          <w:sz w:val="24"/>
          <w:szCs w:val="24"/>
        </w:rPr>
        <w:t xml:space="preserve"> трудовых передв</w:t>
      </w:r>
      <w:r w:rsidRPr="006D26F6">
        <w:rPr>
          <w:rFonts w:ascii="Times New Roman" w:hAnsi="Times New Roman" w:cs="Times New Roman"/>
          <w:sz w:val="24"/>
          <w:szCs w:val="24"/>
        </w:rPr>
        <w:t>ижений в поселении приходится</w:t>
      </w:r>
      <w:r w:rsidR="008B37B1" w:rsidRPr="006D26F6">
        <w:rPr>
          <w:rFonts w:ascii="Times New Roman" w:hAnsi="Times New Roman" w:cs="Times New Roman"/>
          <w:sz w:val="24"/>
          <w:szCs w:val="24"/>
        </w:rPr>
        <w:t xml:space="preserve"> на личный авт</w:t>
      </w:r>
      <w:r w:rsidR="008B37B1" w:rsidRPr="006D26F6">
        <w:rPr>
          <w:rFonts w:ascii="Times New Roman" w:hAnsi="Times New Roman" w:cs="Times New Roman"/>
          <w:sz w:val="24"/>
          <w:szCs w:val="24"/>
        </w:rPr>
        <w:t>о</w:t>
      </w:r>
      <w:r w:rsidR="008B37B1" w:rsidRPr="006D26F6">
        <w:rPr>
          <w:rFonts w:ascii="Times New Roman" w:hAnsi="Times New Roman" w:cs="Times New Roman"/>
          <w:sz w:val="24"/>
          <w:szCs w:val="24"/>
        </w:rPr>
        <w:t>транспорт и пешеходные сообщения.</w:t>
      </w:r>
    </w:p>
    <w:p w:rsidR="008B37B1" w:rsidRPr="006D26F6" w:rsidRDefault="008B37B1" w:rsidP="00C90C0F">
      <w:pPr>
        <w:pStyle w:val="3"/>
        <w:tabs>
          <w:tab w:val="num" w:pos="2340"/>
        </w:tabs>
        <w:spacing w:before="0" w:after="0"/>
        <w:rPr>
          <w:rFonts w:ascii="Times New Roman" w:hAnsi="Times New Roman" w:cs="Times New Roman"/>
          <w:color w:val="0000FF"/>
          <w:sz w:val="24"/>
          <w:szCs w:val="24"/>
        </w:rPr>
      </w:pPr>
      <w:bookmarkStart w:id="18" w:name="_Toc280554419"/>
      <w:bookmarkStart w:id="19" w:name="_Toc329684427"/>
      <w:bookmarkStart w:id="20" w:name="_Toc329855420"/>
      <w:r w:rsidRPr="00D33584">
        <w:rPr>
          <w:rFonts w:ascii="Times New Roman" w:hAnsi="Times New Roman" w:cs="Times New Roman"/>
          <w:color w:val="0000FF"/>
          <w:sz w:val="28"/>
          <w:szCs w:val="28"/>
        </w:rPr>
        <w:t>Улично-дорожная сеть</w:t>
      </w:r>
      <w:r w:rsidRPr="006D26F6">
        <w:rPr>
          <w:rFonts w:ascii="Times New Roman" w:hAnsi="Times New Roman" w:cs="Times New Roman"/>
          <w:color w:val="0000FF"/>
          <w:sz w:val="24"/>
          <w:szCs w:val="24"/>
        </w:rPr>
        <w:t>.</w:t>
      </w:r>
      <w:bookmarkEnd w:id="18"/>
      <w:bookmarkEnd w:id="19"/>
      <w:bookmarkEnd w:id="20"/>
    </w:p>
    <w:p w:rsidR="008B37B1" w:rsidRPr="006D26F6" w:rsidRDefault="008B37B1" w:rsidP="008B3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26F6">
        <w:rPr>
          <w:rFonts w:ascii="Times New Roman" w:hAnsi="Times New Roman" w:cs="Times New Roman"/>
          <w:sz w:val="24"/>
          <w:szCs w:val="24"/>
        </w:rPr>
        <w:t>Улично-дорожная сеть является основным образующим элементом транспор</w:t>
      </w:r>
      <w:r w:rsidRPr="006D26F6">
        <w:rPr>
          <w:rFonts w:ascii="Times New Roman" w:hAnsi="Times New Roman" w:cs="Times New Roman"/>
          <w:sz w:val="24"/>
          <w:szCs w:val="24"/>
        </w:rPr>
        <w:t>т</w:t>
      </w:r>
      <w:r w:rsidRPr="006D26F6">
        <w:rPr>
          <w:rFonts w:ascii="Times New Roman" w:hAnsi="Times New Roman" w:cs="Times New Roman"/>
          <w:sz w:val="24"/>
          <w:szCs w:val="24"/>
        </w:rPr>
        <w:t>ной, инженерной и социальной инфраструктуры насел</w:t>
      </w:r>
      <w:r w:rsidR="00944756" w:rsidRPr="006D26F6">
        <w:rPr>
          <w:rFonts w:ascii="Times New Roman" w:hAnsi="Times New Roman" w:cs="Times New Roman"/>
          <w:sz w:val="24"/>
          <w:szCs w:val="24"/>
        </w:rPr>
        <w:t>енного</w:t>
      </w:r>
      <w:r w:rsidRPr="006D26F6">
        <w:rPr>
          <w:rFonts w:ascii="Times New Roman" w:hAnsi="Times New Roman" w:cs="Times New Roman"/>
          <w:sz w:val="24"/>
          <w:szCs w:val="24"/>
        </w:rPr>
        <w:t xml:space="preserve"> пунк</w:t>
      </w:r>
      <w:r w:rsidR="00944756" w:rsidRPr="006D26F6">
        <w:rPr>
          <w:rFonts w:ascii="Times New Roman" w:hAnsi="Times New Roman" w:cs="Times New Roman"/>
          <w:sz w:val="24"/>
          <w:szCs w:val="24"/>
        </w:rPr>
        <w:t>та</w:t>
      </w:r>
      <w:r w:rsidRPr="006D26F6">
        <w:rPr>
          <w:rFonts w:ascii="Times New Roman" w:hAnsi="Times New Roman" w:cs="Times New Roman"/>
          <w:sz w:val="24"/>
          <w:szCs w:val="24"/>
        </w:rPr>
        <w:t>. Развитие дорожной сети и инфраструктурных объектов в комплексном развитии поселения является одним из наиболее социально-значимых вопросов.</w:t>
      </w:r>
    </w:p>
    <w:p w:rsidR="008B37B1" w:rsidRPr="006D26F6" w:rsidRDefault="008B37B1" w:rsidP="008B3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26F6">
        <w:rPr>
          <w:rFonts w:ascii="Times New Roman" w:hAnsi="Times New Roman" w:cs="Times New Roman"/>
          <w:sz w:val="24"/>
          <w:szCs w:val="24"/>
        </w:rPr>
        <w:t>Одним из элементов транспорт</w:t>
      </w:r>
      <w:r w:rsidR="00944756" w:rsidRPr="006D26F6">
        <w:rPr>
          <w:rFonts w:ascii="Times New Roman" w:hAnsi="Times New Roman" w:cs="Times New Roman"/>
          <w:sz w:val="24"/>
          <w:szCs w:val="24"/>
        </w:rPr>
        <w:t>ного движения населенного пункта</w:t>
      </w:r>
      <w:r w:rsidRPr="006D26F6">
        <w:rPr>
          <w:rFonts w:ascii="Times New Roman" w:hAnsi="Times New Roman" w:cs="Times New Roman"/>
          <w:sz w:val="24"/>
          <w:szCs w:val="24"/>
        </w:rPr>
        <w:t xml:space="preserve"> является н</w:t>
      </w:r>
      <w:r w:rsidRPr="006D26F6">
        <w:rPr>
          <w:rFonts w:ascii="Times New Roman" w:hAnsi="Times New Roman" w:cs="Times New Roman"/>
          <w:sz w:val="24"/>
          <w:szCs w:val="24"/>
        </w:rPr>
        <w:t>а</w:t>
      </w:r>
      <w:r w:rsidRPr="006D26F6">
        <w:rPr>
          <w:rFonts w:ascii="Times New Roman" w:hAnsi="Times New Roman" w:cs="Times New Roman"/>
          <w:sz w:val="24"/>
          <w:szCs w:val="24"/>
        </w:rPr>
        <w:t>личие транзитных потоков, проходящих непосредственно через их территорию.</w:t>
      </w:r>
    </w:p>
    <w:p w:rsidR="008B37B1" w:rsidRPr="006D26F6" w:rsidRDefault="00B70DF9" w:rsidP="008B3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26F6">
        <w:rPr>
          <w:rFonts w:ascii="Times New Roman" w:hAnsi="Times New Roman" w:cs="Times New Roman"/>
          <w:sz w:val="24"/>
          <w:szCs w:val="24"/>
        </w:rPr>
        <w:t>Село Т</w:t>
      </w:r>
      <w:r w:rsidR="00944756" w:rsidRPr="006D26F6">
        <w:rPr>
          <w:rFonts w:ascii="Times New Roman" w:hAnsi="Times New Roman" w:cs="Times New Roman"/>
          <w:sz w:val="24"/>
          <w:szCs w:val="24"/>
        </w:rPr>
        <w:t>аллык</w:t>
      </w:r>
      <w:r w:rsidR="008B37B1" w:rsidRPr="006D26F6">
        <w:rPr>
          <w:rFonts w:ascii="Times New Roman" w:hAnsi="Times New Roman" w:cs="Times New Roman"/>
          <w:sz w:val="24"/>
          <w:szCs w:val="24"/>
        </w:rPr>
        <w:t xml:space="preserve"> является единственным населенным пунктом, входящим в состав </w:t>
      </w:r>
      <w:r w:rsidR="007839D2" w:rsidRPr="006D26F6">
        <w:rPr>
          <w:rFonts w:ascii="Times New Roman" w:hAnsi="Times New Roman" w:cs="Times New Roman"/>
          <w:sz w:val="24"/>
          <w:szCs w:val="24"/>
        </w:rPr>
        <w:t>Таллыкского</w:t>
      </w:r>
      <w:r w:rsidR="008B37B1" w:rsidRPr="006D26F6">
        <w:rPr>
          <w:rFonts w:ascii="Times New Roman" w:hAnsi="Times New Roman" w:cs="Times New Roman"/>
          <w:sz w:val="24"/>
          <w:szCs w:val="24"/>
        </w:rPr>
        <w:t xml:space="preserve">сельского поселения, а также его административным центром. Улично-дорожная сеть </w:t>
      </w:r>
      <w:r w:rsidR="00944756" w:rsidRPr="006D26F6">
        <w:rPr>
          <w:rFonts w:ascii="Times New Roman" w:hAnsi="Times New Roman" w:cs="Times New Roman"/>
          <w:sz w:val="24"/>
          <w:szCs w:val="24"/>
        </w:rPr>
        <w:t xml:space="preserve">села Таллык </w:t>
      </w:r>
      <w:r w:rsidR="008B37B1" w:rsidRPr="006D26F6">
        <w:rPr>
          <w:rFonts w:ascii="Times New Roman" w:hAnsi="Times New Roman" w:cs="Times New Roman"/>
          <w:sz w:val="24"/>
          <w:szCs w:val="24"/>
        </w:rPr>
        <w:t xml:space="preserve"> имеет ортогональную структуру, её протяженность по да</w:t>
      </w:r>
      <w:r w:rsidR="008B37B1" w:rsidRPr="006D26F6">
        <w:rPr>
          <w:rFonts w:ascii="Times New Roman" w:hAnsi="Times New Roman" w:cs="Times New Roman"/>
          <w:sz w:val="24"/>
          <w:szCs w:val="24"/>
        </w:rPr>
        <w:t>н</w:t>
      </w:r>
      <w:r w:rsidR="008B37B1" w:rsidRPr="006D26F6">
        <w:rPr>
          <w:rFonts w:ascii="Times New Roman" w:hAnsi="Times New Roman" w:cs="Times New Roman"/>
          <w:sz w:val="24"/>
          <w:szCs w:val="24"/>
        </w:rPr>
        <w:t xml:space="preserve">ным администрации </w:t>
      </w:r>
      <w:r w:rsidR="007839D2" w:rsidRPr="006D26F6">
        <w:rPr>
          <w:rFonts w:ascii="Times New Roman" w:hAnsi="Times New Roman" w:cs="Times New Roman"/>
          <w:sz w:val="24"/>
          <w:szCs w:val="24"/>
        </w:rPr>
        <w:t>Таллыкского</w:t>
      </w:r>
      <w:r w:rsidR="008B37B1" w:rsidRPr="006D26F6">
        <w:rPr>
          <w:rFonts w:ascii="Times New Roman" w:hAnsi="Times New Roman" w:cs="Times New Roman"/>
          <w:sz w:val="24"/>
          <w:szCs w:val="24"/>
        </w:rPr>
        <w:t xml:space="preserve">сельского поселения составляет </w:t>
      </w:r>
      <w:r w:rsidR="001C3592" w:rsidRPr="001C3592">
        <w:rPr>
          <w:rFonts w:ascii="Times New Roman" w:hAnsi="Times New Roman" w:cs="Times New Roman"/>
          <w:sz w:val="24"/>
          <w:szCs w:val="24"/>
        </w:rPr>
        <w:t>13,5</w:t>
      </w:r>
      <w:r w:rsidR="008B37B1" w:rsidRPr="006D26F6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8B37B1" w:rsidRPr="006D26F6" w:rsidRDefault="008B37B1" w:rsidP="008B3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26F6">
        <w:rPr>
          <w:rFonts w:ascii="Times New Roman" w:hAnsi="Times New Roman" w:cs="Times New Roman"/>
          <w:sz w:val="24"/>
          <w:szCs w:val="24"/>
        </w:rPr>
        <w:t>В ос</w:t>
      </w:r>
      <w:r w:rsidR="00944756" w:rsidRPr="006D26F6">
        <w:rPr>
          <w:rFonts w:ascii="Times New Roman" w:hAnsi="Times New Roman" w:cs="Times New Roman"/>
          <w:sz w:val="24"/>
          <w:szCs w:val="24"/>
        </w:rPr>
        <w:t>нове сети основных дорог лежит  одно главное</w:t>
      </w:r>
      <w:r w:rsidRPr="006D26F6">
        <w:rPr>
          <w:rFonts w:ascii="Times New Roman" w:hAnsi="Times New Roman" w:cs="Times New Roman"/>
          <w:sz w:val="24"/>
          <w:szCs w:val="24"/>
        </w:rPr>
        <w:t xml:space="preserve"> на</w:t>
      </w:r>
      <w:r w:rsidR="00944756" w:rsidRPr="006D26F6">
        <w:rPr>
          <w:rFonts w:ascii="Times New Roman" w:hAnsi="Times New Roman" w:cs="Times New Roman"/>
          <w:sz w:val="24"/>
          <w:szCs w:val="24"/>
        </w:rPr>
        <w:t>правление  восток-</w:t>
      </w:r>
      <w:r w:rsidRPr="006D26F6">
        <w:rPr>
          <w:rFonts w:ascii="Times New Roman" w:hAnsi="Times New Roman" w:cs="Times New Roman"/>
          <w:sz w:val="24"/>
          <w:szCs w:val="24"/>
        </w:rPr>
        <w:t>запад</w:t>
      </w:r>
      <w:proofErr w:type="gramStart"/>
      <w:r w:rsidRPr="006D26F6">
        <w:rPr>
          <w:rFonts w:ascii="Times New Roman" w:hAnsi="Times New Roman" w:cs="Times New Roman"/>
          <w:sz w:val="24"/>
          <w:szCs w:val="24"/>
        </w:rPr>
        <w:t xml:space="preserve"> </w:t>
      </w:r>
      <w:r w:rsidR="00944756" w:rsidRPr="006D26F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37B1" w:rsidRPr="006D26F6" w:rsidRDefault="008B37B1" w:rsidP="008B3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26F6">
        <w:rPr>
          <w:rFonts w:ascii="Times New Roman" w:hAnsi="Times New Roman" w:cs="Times New Roman"/>
          <w:sz w:val="24"/>
          <w:szCs w:val="24"/>
        </w:rPr>
        <w:t xml:space="preserve">Транзит автомобильного транспорта осуществляется по автомобильной дороге </w:t>
      </w:r>
      <w:r w:rsidR="00944756" w:rsidRPr="006D26F6">
        <w:rPr>
          <w:rFonts w:ascii="Times New Roman" w:hAnsi="Times New Roman" w:cs="Times New Roman"/>
          <w:sz w:val="24"/>
          <w:szCs w:val="24"/>
        </w:rPr>
        <w:t>республиканского</w:t>
      </w:r>
      <w:r w:rsidRPr="006D26F6">
        <w:rPr>
          <w:rFonts w:ascii="Times New Roman" w:hAnsi="Times New Roman" w:cs="Times New Roman"/>
          <w:sz w:val="24"/>
          <w:szCs w:val="24"/>
        </w:rPr>
        <w:t xml:space="preserve"> значения Черкесск – </w:t>
      </w:r>
      <w:proofErr w:type="spellStart"/>
      <w:r w:rsidR="00944756" w:rsidRPr="006D26F6">
        <w:rPr>
          <w:rFonts w:ascii="Times New Roman" w:hAnsi="Times New Roman" w:cs="Times New Roman"/>
          <w:sz w:val="24"/>
          <w:szCs w:val="24"/>
        </w:rPr>
        <w:t>Бекешевская</w:t>
      </w:r>
      <w:proofErr w:type="spellEnd"/>
      <w:r w:rsidRPr="006D26F6">
        <w:rPr>
          <w:rFonts w:ascii="Times New Roman" w:hAnsi="Times New Roman" w:cs="Times New Roman"/>
          <w:sz w:val="24"/>
          <w:szCs w:val="24"/>
        </w:rPr>
        <w:t>. Возможность обходного транзи</w:t>
      </w:r>
      <w:r w:rsidRPr="006D26F6">
        <w:rPr>
          <w:rFonts w:ascii="Times New Roman" w:hAnsi="Times New Roman" w:cs="Times New Roman"/>
          <w:sz w:val="24"/>
          <w:szCs w:val="24"/>
        </w:rPr>
        <w:t>т</w:t>
      </w:r>
      <w:r w:rsidRPr="006D26F6">
        <w:rPr>
          <w:rFonts w:ascii="Times New Roman" w:hAnsi="Times New Roman" w:cs="Times New Roman"/>
          <w:sz w:val="24"/>
          <w:szCs w:val="24"/>
        </w:rPr>
        <w:t>ного движения отсутствует, поэтому транспорт движется по дорогам внутри населенного пункта. В границах населенного пункта указанная автомобильн</w:t>
      </w:r>
      <w:r w:rsidR="00944756" w:rsidRPr="006D26F6">
        <w:rPr>
          <w:rFonts w:ascii="Times New Roman" w:hAnsi="Times New Roman" w:cs="Times New Roman"/>
          <w:sz w:val="24"/>
          <w:szCs w:val="24"/>
        </w:rPr>
        <w:t>ая дорога является ул</w:t>
      </w:r>
      <w:r w:rsidR="00944756" w:rsidRPr="006D26F6">
        <w:rPr>
          <w:rFonts w:ascii="Times New Roman" w:hAnsi="Times New Roman" w:cs="Times New Roman"/>
          <w:sz w:val="24"/>
          <w:szCs w:val="24"/>
        </w:rPr>
        <w:t>и</w:t>
      </w:r>
      <w:r w:rsidR="00944756" w:rsidRPr="006D26F6">
        <w:rPr>
          <w:rFonts w:ascii="Times New Roman" w:hAnsi="Times New Roman" w:cs="Times New Roman"/>
          <w:sz w:val="24"/>
          <w:szCs w:val="24"/>
        </w:rPr>
        <w:t>цей Шоссейная</w:t>
      </w:r>
      <w:r w:rsidRPr="006D26F6">
        <w:rPr>
          <w:rFonts w:ascii="Times New Roman" w:hAnsi="Times New Roman" w:cs="Times New Roman"/>
          <w:sz w:val="24"/>
          <w:szCs w:val="24"/>
        </w:rPr>
        <w:t>, по которой и осуществляется транзитное движение автомобильного транспорта.</w:t>
      </w:r>
    </w:p>
    <w:p w:rsidR="002D33E0" w:rsidRDefault="002D33E0" w:rsidP="00AC2E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33E0" w:rsidRDefault="002D33E0" w:rsidP="002D33E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800725" cy="3762375"/>
            <wp:effectExtent l="19050" t="0" r="9525" b="0"/>
            <wp:docPr id="3" name="Рисунок 2" descr="IMG_20160520_092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520_092249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06023" cy="376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3E0" w:rsidRDefault="002D33E0" w:rsidP="00AC2E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33E0" w:rsidRDefault="002D33E0" w:rsidP="00AC2E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C2EFB" w:rsidRPr="006D26F6" w:rsidRDefault="00AC2EFB" w:rsidP="00AC2E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26F6">
        <w:rPr>
          <w:rFonts w:ascii="Times New Roman" w:hAnsi="Times New Roman" w:cs="Times New Roman"/>
          <w:b/>
          <w:sz w:val="24"/>
          <w:szCs w:val="24"/>
          <w:u w:val="single"/>
        </w:rPr>
        <w:t xml:space="preserve">Ул. </w:t>
      </w:r>
      <w:proofErr w:type="gramStart"/>
      <w:r w:rsidRPr="006D26F6">
        <w:rPr>
          <w:rFonts w:ascii="Times New Roman" w:hAnsi="Times New Roman" w:cs="Times New Roman"/>
          <w:b/>
          <w:sz w:val="24"/>
          <w:szCs w:val="24"/>
          <w:u w:val="single"/>
        </w:rPr>
        <w:t>Шоссейная</w:t>
      </w:r>
      <w:proofErr w:type="gramEnd"/>
      <w:r w:rsidRPr="006D26F6">
        <w:rPr>
          <w:rFonts w:ascii="Times New Roman" w:hAnsi="Times New Roman" w:cs="Times New Roman"/>
          <w:sz w:val="24"/>
          <w:szCs w:val="24"/>
        </w:rPr>
        <w:t xml:space="preserve"> является центральной улицей  южной части населенного пун</w:t>
      </w:r>
      <w:r w:rsidRPr="006D26F6">
        <w:rPr>
          <w:rFonts w:ascii="Times New Roman" w:hAnsi="Times New Roman" w:cs="Times New Roman"/>
          <w:sz w:val="24"/>
          <w:szCs w:val="24"/>
        </w:rPr>
        <w:t>к</w:t>
      </w:r>
      <w:r w:rsidRPr="006D26F6">
        <w:rPr>
          <w:rFonts w:ascii="Times New Roman" w:hAnsi="Times New Roman" w:cs="Times New Roman"/>
          <w:sz w:val="24"/>
          <w:szCs w:val="24"/>
        </w:rPr>
        <w:t>та. Имеет направление восток-запад. На данной улице располагаются зона малоэтажной жилой застройки, здание МКУДО «Прикубанская ДЮСШ», административное здание ПАО «Таллык»</w:t>
      </w:r>
      <w:proofErr w:type="gramStart"/>
      <w:r w:rsidR="007205C3" w:rsidRPr="006D26F6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7205C3" w:rsidRPr="006D26F6">
        <w:rPr>
          <w:rFonts w:ascii="Times New Roman" w:hAnsi="Times New Roman" w:cs="Times New Roman"/>
          <w:sz w:val="24"/>
          <w:szCs w:val="24"/>
        </w:rPr>
        <w:t xml:space="preserve"> также зона сельскохозяйственных предприятий, представленная скл</w:t>
      </w:r>
      <w:r w:rsidR="007205C3" w:rsidRPr="006D26F6">
        <w:rPr>
          <w:rFonts w:ascii="Times New Roman" w:hAnsi="Times New Roman" w:cs="Times New Roman"/>
          <w:sz w:val="24"/>
          <w:szCs w:val="24"/>
        </w:rPr>
        <w:t>а</w:t>
      </w:r>
      <w:r w:rsidR="007205C3" w:rsidRPr="006D26F6">
        <w:rPr>
          <w:rFonts w:ascii="Times New Roman" w:hAnsi="Times New Roman" w:cs="Times New Roman"/>
          <w:sz w:val="24"/>
          <w:szCs w:val="24"/>
        </w:rPr>
        <w:t xml:space="preserve">дом зерна, </w:t>
      </w:r>
      <w:proofErr w:type="spellStart"/>
      <w:r w:rsidR="007205C3" w:rsidRPr="006D26F6">
        <w:rPr>
          <w:rFonts w:ascii="Times New Roman" w:hAnsi="Times New Roman" w:cs="Times New Roman"/>
          <w:sz w:val="24"/>
          <w:szCs w:val="24"/>
        </w:rPr>
        <w:t>мастерской,гаражом</w:t>
      </w:r>
      <w:proofErr w:type="spellEnd"/>
      <w:r w:rsidR="007205C3" w:rsidRPr="006D26F6">
        <w:rPr>
          <w:rFonts w:ascii="Times New Roman" w:hAnsi="Times New Roman" w:cs="Times New Roman"/>
          <w:sz w:val="24"/>
          <w:szCs w:val="24"/>
        </w:rPr>
        <w:t>.</w:t>
      </w:r>
      <w:r w:rsidRPr="006D26F6">
        <w:rPr>
          <w:rFonts w:ascii="Times New Roman" w:hAnsi="Times New Roman" w:cs="Times New Roman"/>
          <w:sz w:val="24"/>
          <w:szCs w:val="24"/>
        </w:rPr>
        <w:t xml:space="preserve"> По данной улице осуществляется движение транзитного транспорта через населенный пункт</w:t>
      </w:r>
      <w:r w:rsidR="007205C3" w:rsidRPr="006D26F6">
        <w:rPr>
          <w:rFonts w:ascii="Times New Roman" w:hAnsi="Times New Roman" w:cs="Times New Roman"/>
          <w:sz w:val="24"/>
          <w:szCs w:val="24"/>
        </w:rPr>
        <w:t>.</w:t>
      </w:r>
      <w:r w:rsidRPr="006D26F6">
        <w:rPr>
          <w:rFonts w:ascii="Times New Roman" w:hAnsi="Times New Roman" w:cs="Times New Roman"/>
          <w:sz w:val="24"/>
          <w:szCs w:val="24"/>
        </w:rPr>
        <w:t xml:space="preserve"> Протяженность улицы</w:t>
      </w:r>
      <w:r w:rsidR="006D26F6" w:rsidRPr="001C3592">
        <w:rPr>
          <w:rFonts w:ascii="Times New Roman" w:hAnsi="Times New Roman" w:cs="Times New Roman"/>
          <w:sz w:val="24"/>
          <w:szCs w:val="24"/>
        </w:rPr>
        <w:t>3000</w:t>
      </w:r>
      <w:r w:rsidRPr="006D26F6">
        <w:rPr>
          <w:rFonts w:ascii="Times New Roman" w:hAnsi="Times New Roman" w:cs="Times New Roman"/>
          <w:sz w:val="24"/>
          <w:szCs w:val="24"/>
        </w:rPr>
        <w:t xml:space="preserve"> м. Ширина улицы в красных линиях составляет 6 м.</w:t>
      </w:r>
    </w:p>
    <w:p w:rsidR="00AC2EFB" w:rsidRPr="006D26F6" w:rsidRDefault="00AC2EFB" w:rsidP="008B3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B37B1" w:rsidRPr="006D26F6" w:rsidRDefault="00944756" w:rsidP="008B3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26F6">
        <w:rPr>
          <w:rFonts w:ascii="Times New Roman" w:hAnsi="Times New Roman" w:cs="Times New Roman"/>
          <w:b/>
          <w:sz w:val="24"/>
          <w:szCs w:val="24"/>
          <w:u w:val="single"/>
        </w:rPr>
        <w:t xml:space="preserve">Ул. </w:t>
      </w:r>
      <w:proofErr w:type="gramStart"/>
      <w:r w:rsidRPr="006D26F6">
        <w:rPr>
          <w:rFonts w:ascii="Times New Roman" w:hAnsi="Times New Roman" w:cs="Times New Roman"/>
          <w:b/>
          <w:sz w:val="24"/>
          <w:szCs w:val="24"/>
          <w:u w:val="single"/>
        </w:rPr>
        <w:t>Лугов</w:t>
      </w:r>
      <w:r w:rsidR="008B37B1" w:rsidRPr="006D26F6">
        <w:rPr>
          <w:rFonts w:ascii="Times New Roman" w:hAnsi="Times New Roman" w:cs="Times New Roman"/>
          <w:b/>
          <w:sz w:val="24"/>
          <w:szCs w:val="24"/>
          <w:u w:val="single"/>
        </w:rPr>
        <w:t>ая</w:t>
      </w:r>
      <w:proofErr w:type="gramEnd"/>
      <w:r w:rsidR="008B37B1" w:rsidRPr="006D26F6">
        <w:rPr>
          <w:rFonts w:ascii="Times New Roman" w:hAnsi="Times New Roman" w:cs="Times New Roman"/>
          <w:sz w:val="24"/>
          <w:szCs w:val="24"/>
        </w:rPr>
        <w:t xml:space="preserve"> является улицей </w:t>
      </w:r>
      <w:r w:rsidR="00AC2EFB" w:rsidRPr="006D26F6">
        <w:rPr>
          <w:rFonts w:ascii="Times New Roman" w:hAnsi="Times New Roman" w:cs="Times New Roman"/>
          <w:sz w:val="24"/>
          <w:szCs w:val="24"/>
        </w:rPr>
        <w:t>северо-западной</w:t>
      </w:r>
      <w:r w:rsidR="008B37B1" w:rsidRPr="006D26F6">
        <w:rPr>
          <w:rFonts w:ascii="Times New Roman" w:hAnsi="Times New Roman" w:cs="Times New Roman"/>
          <w:sz w:val="24"/>
          <w:szCs w:val="24"/>
        </w:rPr>
        <w:t xml:space="preserve"> части населенного пункта. Имеет направление восток</w:t>
      </w:r>
      <w:r w:rsidR="00AC2EFB" w:rsidRPr="006D26F6">
        <w:rPr>
          <w:rFonts w:ascii="Times New Roman" w:hAnsi="Times New Roman" w:cs="Times New Roman"/>
          <w:sz w:val="24"/>
          <w:szCs w:val="24"/>
        </w:rPr>
        <w:t>-запад</w:t>
      </w:r>
      <w:r w:rsidR="008B37B1" w:rsidRPr="006D26F6">
        <w:rPr>
          <w:rFonts w:ascii="Times New Roman" w:hAnsi="Times New Roman" w:cs="Times New Roman"/>
          <w:sz w:val="24"/>
          <w:szCs w:val="24"/>
        </w:rPr>
        <w:t>. На данной улице располагаются зона малоэтажной жилой з</w:t>
      </w:r>
      <w:r w:rsidR="008B37B1" w:rsidRPr="006D26F6">
        <w:rPr>
          <w:rFonts w:ascii="Times New Roman" w:hAnsi="Times New Roman" w:cs="Times New Roman"/>
          <w:sz w:val="24"/>
          <w:szCs w:val="24"/>
        </w:rPr>
        <w:t>а</w:t>
      </w:r>
      <w:r w:rsidR="008B37B1" w:rsidRPr="006D26F6">
        <w:rPr>
          <w:rFonts w:ascii="Times New Roman" w:hAnsi="Times New Roman" w:cs="Times New Roman"/>
          <w:sz w:val="24"/>
          <w:szCs w:val="24"/>
        </w:rPr>
        <w:t>стройки, зона садово-огородных уча</w:t>
      </w:r>
      <w:r w:rsidR="00AC2EFB" w:rsidRPr="006D26F6">
        <w:rPr>
          <w:rFonts w:ascii="Times New Roman" w:hAnsi="Times New Roman" w:cs="Times New Roman"/>
          <w:sz w:val="24"/>
          <w:szCs w:val="24"/>
        </w:rPr>
        <w:t xml:space="preserve">стков,   МКУО «СОШ </w:t>
      </w:r>
      <w:proofErr w:type="spellStart"/>
      <w:r w:rsidR="00AC2EFB" w:rsidRPr="006D26F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C2EFB" w:rsidRPr="006D26F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C2EFB" w:rsidRPr="006D26F6">
        <w:rPr>
          <w:rFonts w:ascii="Times New Roman" w:hAnsi="Times New Roman" w:cs="Times New Roman"/>
          <w:sz w:val="24"/>
          <w:szCs w:val="24"/>
        </w:rPr>
        <w:t>аллык</w:t>
      </w:r>
      <w:proofErr w:type="spellEnd"/>
      <w:r w:rsidR="00AC2EFB" w:rsidRPr="006D26F6">
        <w:rPr>
          <w:rFonts w:ascii="Times New Roman" w:hAnsi="Times New Roman" w:cs="Times New Roman"/>
          <w:sz w:val="24"/>
          <w:szCs w:val="24"/>
        </w:rPr>
        <w:t xml:space="preserve">». </w:t>
      </w:r>
      <w:r w:rsidR="008B37B1" w:rsidRPr="006D26F6">
        <w:rPr>
          <w:rFonts w:ascii="Times New Roman" w:hAnsi="Times New Roman" w:cs="Times New Roman"/>
          <w:sz w:val="24"/>
          <w:szCs w:val="24"/>
        </w:rPr>
        <w:t>Протяженность улицы</w:t>
      </w:r>
      <w:r w:rsidR="00B70DF9" w:rsidRPr="006D26F6">
        <w:rPr>
          <w:rFonts w:ascii="Times New Roman" w:hAnsi="Times New Roman" w:cs="Times New Roman"/>
          <w:sz w:val="24"/>
          <w:szCs w:val="24"/>
        </w:rPr>
        <w:t>2628</w:t>
      </w:r>
      <w:r w:rsidR="008B37B1" w:rsidRPr="006D26F6">
        <w:rPr>
          <w:rFonts w:ascii="Times New Roman" w:hAnsi="Times New Roman" w:cs="Times New Roman"/>
          <w:sz w:val="24"/>
          <w:szCs w:val="24"/>
        </w:rPr>
        <w:t xml:space="preserve"> м. Ширина улицы в красных линиях составляет </w:t>
      </w:r>
      <w:r w:rsidR="00AC2EFB" w:rsidRPr="006D26F6">
        <w:rPr>
          <w:rFonts w:ascii="Times New Roman" w:hAnsi="Times New Roman" w:cs="Times New Roman"/>
          <w:sz w:val="24"/>
          <w:szCs w:val="24"/>
        </w:rPr>
        <w:t>6</w:t>
      </w:r>
      <w:r w:rsidR="008B37B1" w:rsidRPr="006D26F6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AC2EFB" w:rsidRPr="006D26F6" w:rsidRDefault="00AC2EFB" w:rsidP="008B3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C2EFB" w:rsidRPr="006D26F6" w:rsidRDefault="00AC2EFB" w:rsidP="00AC2E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26F6">
        <w:rPr>
          <w:rFonts w:ascii="Times New Roman" w:hAnsi="Times New Roman" w:cs="Times New Roman"/>
          <w:b/>
          <w:sz w:val="24"/>
          <w:szCs w:val="24"/>
          <w:u w:val="single"/>
        </w:rPr>
        <w:t xml:space="preserve">Ул. </w:t>
      </w:r>
      <w:proofErr w:type="gramStart"/>
      <w:r w:rsidRPr="006D26F6">
        <w:rPr>
          <w:rFonts w:ascii="Times New Roman" w:hAnsi="Times New Roman" w:cs="Times New Roman"/>
          <w:b/>
          <w:sz w:val="24"/>
          <w:szCs w:val="24"/>
          <w:u w:val="single"/>
        </w:rPr>
        <w:t>Южная</w:t>
      </w:r>
      <w:proofErr w:type="gramEnd"/>
      <w:r w:rsidRPr="006D26F6">
        <w:rPr>
          <w:rFonts w:ascii="Times New Roman" w:hAnsi="Times New Roman" w:cs="Times New Roman"/>
          <w:sz w:val="24"/>
          <w:szCs w:val="24"/>
        </w:rPr>
        <w:t xml:space="preserve"> является улицей северо-восточной части населенного пункта. Имеет направление восток-запад. На данной улице располагается зона малоэтажной жилой з</w:t>
      </w:r>
      <w:r w:rsidRPr="006D26F6">
        <w:rPr>
          <w:rFonts w:ascii="Times New Roman" w:hAnsi="Times New Roman" w:cs="Times New Roman"/>
          <w:sz w:val="24"/>
          <w:szCs w:val="24"/>
        </w:rPr>
        <w:t>а</w:t>
      </w:r>
      <w:r w:rsidRPr="006D26F6">
        <w:rPr>
          <w:rFonts w:ascii="Times New Roman" w:hAnsi="Times New Roman" w:cs="Times New Roman"/>
          <w:sz w:val="24"/>
          <w:szCs w:val="24"/>
        </w:rPr>
        <w:t xml:space="preserve">стройки.  Протяженность улицы </w:t>
      </w:r>
      <w:r w:rsidR="007635DA" w:rsidRPr="006D26F6">
        <w:rPr>
          <w:rFonts w:ascii="Times New Roman" w:hAnsi="Times New Roman" w:cs="Times New Roman"/>
          <w:sz w:val="24"/>
          <w:szCs w:val="24"/>
        </w:rPr>
        <w:t>2047</w:t>
      </w:r>
      <w:r w:rsidRPr="006D26F6">
        <w:rPr>
          <w:rFonts w:ascii="Times New Roman" w:hAnsi="Times New Roman" w:cs="Times New Roman"/>
          <w:sz w:val="24"/>
          <w:szCs w:val="24"/>
        </w:rPr>
        <w:t xml:space="preserve"> м. Ширина улицы в красных линиях составляет 5-6 м.</w:t>
      </w:r>
    </w:p>
    <w:p w:rsidR="00AC2EFB" w:rsidRPr="006D26F6" w:rsidRDefault="00AC2EFB" w:rsidP="00AC2E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26F6">
        <w:rPr>
          <w:rFonts w:ascii="Times New Roman" w:hAnsi="Times New Roman" w:cs="Times New Roman"/>
          <w:b/>
          <w:sz w:val="24"/>
          <w:szCs w:val="24"/>
          <w:u w:val="single"/>
        </w:rPr>
        <w:t xml:space="preserve">Ул. </w:t>
      </w:r>
      <w:proofErr w:type="gramStart"/>
      <w:r w:rsidRPr="006D26F6">
        <w:rPr>
          <w:rFonts w:ascii="Times New Roman" w:hAnsi="Times New Roman" w:cs="Times New Roman"/>
          <w:b/>
          <w:sz w:val="24"/>
          <w:szCs w:val="24"/>
          <w:u w:val="single"/>
        </w:rPr>
        <w:t>Молодежная</w:t>
      </w:r>
      <w:proofErr w:type="gramEnd"/>
      <w:r w:rsidRPr="006D26F6">
        <w:rPr>
          <w:rFonts w:ascii="Times New Roman" w:hAnsi="Times New Roman" w:cs="Times New Roman"/>
          <w:sz w:val="24"/>
          <w:szCs w:val="24"/>
        </w:rPr>
        <w:t xml:space="preserve"> является улицей северной части населенного пункта. Имеет направление восток-запад. На данной улице располагаются зона для строительства ж</w:t>
      </w:r>
      <w:r w:rsidRPr="006D26F6">
        <w:rPr>
          <w:rFonts w:ascii="Times New Roman" w:hAnsi="Times New Roman" w:cs="Times New Roman"/>
          <w:sz w:val="24"/>
          <w:szCs w:val="24"/>
        </w:rPr>
        <w:t>и</w:t>
      </w:r>
      <w:r w:rsidRPr="006D26F6">
        <w:rPr>
          <w:rFonts w:ascii="Times New Roman" w:hAnsi="Times New Roman" w:cs="Times New Roman"/>
          <w:sz w:val="24"/>
          <w:szCs w:val="24"/>
        </w:rPr>
        <w:t>лой застройки, зона садово-огородных участков. Протяженность улицы</w:t>
      </w:r>
      <w:r w:rsidR="007635DA" w:rsidRPr="006D26F6">
        <w:rPr>
          <w:rFonts w:ascii="Times New Roman" w:hAnsi="Times New Roman" w:cs="Times New Roman"/>
          <w:sz w:val="24"/>
          <w:szCs w:val="24"/>
        </w:rPr>
        <w:t>1522</w:t>
      </w:r>
      <w:r w:rsidRPr="006D26F6">
        <w:rPr>
          <w:rFonts w:ascii="Times New Roman" w:hAnsi="Times New Roman" w:cs="Times New Roman"/>
          <w:sz w:val="24"/>
          <w:szCs w:val="24"/>
        </w:rPr>
        <w:t xml:space="preserve"> м. Ширина улицы в красных линиях составляет 6 м.</w:t>
      </w:r>
    </w:p>
    <w:p w:rsidR="00377568" w:rsidRPr="006D26F6" w:rsidRDefault="00377568" w:rsidP="008B3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B37B1" w:rsidRPr="006D26F6" w:rsidRDefault="008B37B1" w:rsidP="008B37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26F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Пер. </w:t>
      </w:r>
      <w:r w:rsidR="00B70DF9" w:rsidRPr="006D26F6">
        <w:rPr>
          <w:rFonts w:ascii="Times New Roman" w:hAnsi="Times New Roman" w:cs="Times New Roman"/>
          <w:b/>
          <w:sz w:val="24"/>
          <w:szCs w:val="24"/>
          <w:u w:val="single"/>
        </w:rPr>
        <w:t>Южный</w:t>
      </w:r>
      <w:r w:rsidRPr="006D26F6">
        <w:rPr>
          <w:rFonts w:ascii="Times New Roman" w:hAnsi="Times New Roman" w:cs="Times New Roman"/>
          <w:sz w:val="24"/>
          <w:szCs w:val="24"/>
        </w:rPr>
        <w:t xml:space="preserve">проходит от улицы </w:t>
      </w:r>
      <w:r w:rsidR="00B70DF9" w:rsidRPr="006D26F6">
        <w:rPr>
          <w:rFonts w:ascii="Times New Roman" w:hAnsi="Times New Roman" w:cs="Times New Roman"/>
          <w:sz w:val="24"/>
          <w:szCs w:val="24"/>
        </w:rPr>
        <w:t>Шоссейная 29 до ул</w:t>
      </w:r>
      <w:proofErr w:type="gramStart"/>
      <w:r w:rsidR="00B70DF9" w:rsidRPr="006D26F6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B70DF9" w:rsidRPr="006D26F6">
        <w:rPr>
          <w:rFonts w:ascii="Times New Roman" w:hAnsi="Times New Roman" w:cs="Times New Roman"/>
          <w:sz w:val="24"/>
          <w:szCs w:val="24"/>
        </w:rPr>
        <w:t>жная 25 в западном</w:t>
      </w:r>
      <w:r w:rsidRPr="006D26F6">
        <w:rPr>
          <w:rFonts w:ascii="Times New Roman" w:hAnsi="Times New Roman" w:cs="Times New Roman"/>
          <w:sz w:val="24"/>
          <w:szCs w:val="24"/>
        </w:rPr>
        <w:t xml:space="preserve"> н</w:t>
      </w:r>
      <w:r w:rsidRPr="006D26F6">
        <w:rPr>
          <w:rFonts w:ascii="Times New Roman" w:hAnsi="Times New Roman" w:cs="Times New Roman"/>
          <w:sz w:val="24"/>
          <w:szCs w:val="24"/>
        </w:rPr>
        <w:t>а</w:t>
      </w:r>
      <w:r w:rsidRPr="006D26F6">
        <w:rPr>
          <w:rFonts w:ascii="Times New Roman" w:hAnsi="Times New Roman" w:cs="Times New Roman"/>
          <w:sz w:val="24"/>
          <w:szCs w:val="24"/>
        </w:rPr>
        <w:t>правлении. Указанный переулок обслуживает только зону малоэтажной жилой застро</w:t>
      </w:r>
      <w:r w:rsidRPr="006D26F6">
        <w:rPr>
          <w:rFonts w:ascii="Times New Roman" w:hAnsi="Times New Roman" w:cs="Times New Roman"/>
          <w:sz w:val="24"/>
          <w:szCs w:val="24"/>
        </w:rPr>
        <w:t>й</w:t>
      </w:r>
      <w:r w:rsidRPr="006D26F6">
        <w:rPr>
          <w:rFonts w:ascii="Times New Roman" w:hAnsi="Times New Roman" w:cs="Times New Roman"/>
          <w:sz w:val="24"/>
          <w:szCs w:val="24"/>
        </w:rPr>
        <w:t xml:space="preserve">ки. Протяженность переулка </w:t>
      </w:r>
      <w:r w:rsidR="002B1E76" w:rsidRPr="006D26F6">
        <w:rPr>
          <w:rFonts w:ascii="Times New Roman" w:hAnsi="Times New Roman" w:cs="Times New Roman"/>
          <w:sz w:val="24"/>
          <w:szCs w:val="24"/>
        </w:rPr>
        <w:t>97 м</w:t>
      </w:r>
      <w:r w:rsidRPr="006D26F6">
        <w:rPr>
          <w:rFonts w:ascii="Times New Roman" w:hAnsi="Times New Roman" w:cs="Times New Roman"/>
          <w:sz w:val="24"/>
          <w:szCs w:val="24"/>
        </w:rPr>
        <w:t>. Ширина переулка в красных линиях состав</w:t>
      </w:r>
      <w:r w:rsidR="00B70DF9" w:rsidRPr="006D26F6">
        <w:rPr>
          <w:rFonts w:ascii="Times New Roman" w:hAnsi="Times New Roman" w:cs="Times New Roman"/>
          <w:sz w:val="24"/>
          <w:szCs w:val="24"/>
        </w:rPr>
        <w:t>ляет</w:t>
      </w:r>
      <w:r w:rsidR="002B1E76" w:rsidRPr="006D26F6">
        <w:rPr>
          <w:rFonts w:ascii="Times New Roman" w:hAnsi="Times New Roman" w:cs="Times New Roman"/>
          <w:sz w:val="24"/>
          <w:szCs w:val="24"/>
        </w:rPr>
        <w:t xml:space="preserve"> 5-6</w:t>
      </w:r>
      <w:r w:rsidRPr="006D26F6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7205C3" w:rsidRPr="006D26F6" w:rsidRDefault="007205C3" w:rsidP="008B3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05C3" w:rsidRPr="006D26F6" w:rsidRDefault="007205C3" w:rsidP="0072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26F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Пер. </w:t>
      </w:r>
      <w:r w:rsidR="002B1E76" w:rsidRPr="006D26F6">
        <w:rPr>
          <w:rFonts w:ascii="Times New Roman" w:hAnsi="Times New Roman" w:cs="Times New Roman"/>
          <w:b/>
          <w:sz w:val="24"/>
          <w:szCs w:val="24"/>
          <w:u w:val="single"/>
        </w:rPr>
        <w:t xml:space="preserve">Школьный </w:t>
      </w:r>
      <w:r w:rsidRPr="006D26F6">
        <w:rPr>
          <w:rFonts w:ascii="Times New Roman" w:hAnsi="Times New Roman" w:cs="Times New Roman"/>
          <w:sz w:val="24"/>
          <w:szCs w:val="24"/>
        </w:rPr>
        <w:t xml:space="preserve"> проходит от улицы </w:t>
      </w:r>
      <w:r w:rsidR="002B1E76" w:rsidRPr="006D26F6">
        <w:rPr>
          <w:rFonts w:ascii="Times New Roman" w:hAnsi="Times New Roman" w:cs="Times New Roman"/>
          <w:sz w:val="24"/>
          <w:szCs w:val="24"/>
        </w:rPr>
        <w:t>Шоссейная,21 до ул</w:t>
      </w:r>
      <w:proofErr w:type="gramStart"/>
      <w:r w:rsidR="002B1E76" w:rsidRPr="006D26F6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2B1E76" w:rsidRPr="006D26F6">
        <w:rPr>
          <w:rFonts w:ascii="Times New Roman" w:hAnsi="Times New Roman" w:cs="Times New Roman"/>
          <w:sz w:val="24"/>
          <w:szCs w:val="24"/>
        </w:rPr>
        <w:t>уговая,55</w:t>
      </w:r>
      <w:r w:rsidRPr="006D26F6">
        <w:rPr>
          <w:rFonts w:ascii="Times New Roman" w:hAnsi="Times New Roman" w:cs="Times New Roman"/>
          <w:sz w:val="24"/>
          <w:szCs w:val="24"/>
        </w:rPr>
        <w:t xml:space="preserve"> в </w:t>
      </w:r>
      <w:r w:rsidR="002B1E76" w:rsidRPr="006D26F6">
        <w:rPr>
          <w:rFonts w:ascii="Times New Roman" w:hAnsi="Times New Roman" w:cs="Times New Roman"/>
          <w:sz w:val="24"/>
          <w:szCs w:val="24"/>
        </w:rPr>
        <w:t>северо-запад</w:t>
      </w:r>
      <w:r w:rsidRPr="006D26F6">
        <w:rPr>
          <w:rFonts w:ascii="Times New Roman" w:hAnsi="Times New Roman" w:cs="Times New Roman"/>
          <w:sz w:val="24"/>
          <w:szCs w:val="24"/>
        </w:rPr>
        <w:t>ном направлении. Указанный переулок обслуживает зону малоэтажной жилой з</w:t>
      </w:r>
      <w:r w:rsidRPr="006D26F6">
        <w:rPr>
          <w:rFonts w:ascii="Times New Roman" w:hAnsi="Times New Roman" w:cs="Times New Roman"/>
          <w:sz w:val="24"/>
          <w:szCs w:val="24"/>
        </w:rPr>
        <w:t>а</w:t>
      </w:r>
      <w:r w:rsidRPr="006D26F6">
        <w:rPr>
          <w:rFonts w:ascii="Times New Roman" w:hAnsi="Times New Roman" w:cs="Times New Roman"/>
          <w:sz w:val="24"/>
          <w:szCs w:val="24"/>
        </w:rPr>
        <w:t>стройки</w:t>
      </w:r>
      <w:r w:rsidR="002B1E76" w:rsidRPr="006D26F6">
        <w:rPr>
          <w:rFonts w:ascii="Times New Roman" w:hAnsi="Times New Roman" w:cs="Times New Roman"/>
          <w:sz w:val="24"/>
          <w:szCs w:val="24"/>
        </w:rPr>
        <w:t xml:space="preserve">, МКОУ «СОШ </w:t>
      </w:r>
      <w:proofErr w:type="spellStart"/>
      <w:r w:rsidR="002B1E76" w:rsidRPr="006D26F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B1E76" w:rsidRPr="006D26F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2B1E76" w:rsidRPr="006D26F6">
        <w:rPr>
          <w:rFonts w:ascii="Times New Roman" w:hAnsi="Times New Roman" w:cs="Times New Roman"/>
          <w:sz w:val="24"/>
          <w:szCs w:val="24"/>
        </w:rPr>
        <w:t>аллык</w:t>
      </w:r>
      <w:proofErr w:type="spellEnd"/>
      <w:r w:rsidR="002B1E76" w:rsidRPr="006D26F6">
        <w:rPr>
          <w:rFonts w:ascii="Times New Roman" w:hAnsi="Times New Roman" w:cs="Times New Roman"/>
          <w:sz w:val="24"/>
          <w:szCs w:val="24"/>
        </w:rPr>
        <w:t>»,коммерческий ларек</w:t>
      </w:r>
      <w:r w:rsidRPr="006D26F6">
        <w:rPr>
          <w:rFonts w:ascii="Times New Roman" w:hAnsi="Times New Roman" w:cs="Times New Roman"/>
          <w:sz w:val="24"/>
          <w:szCs w:val="24"/>
        </w:rPr>
        <w:t xml:space="preserve">. Протяженность </w:t>
      </w:r>
      <w:r w:rsidR="007635DA" w:rsidRPr="006D26F6">
        <w:rPr>
          <w:rFonts w:ascii="Times New Roman" w:hAnsi="Times New Roman" w:cs="Times New Roman"/>
          <w:sz w:val="24"/>
          <w:szCs w:val="24"/>
        </w:rPr>
        <w:t xml:space="preserve">переулка 100 </w:t>
      </w:r>
      <w:r w:rsidRPr="006D26F6">
        <w:rPr>
          <w:rFonts w:ascii="Times New Roman" w:hAnsi="Times New Roman" w:cs="Times New Roman"/>
          <w:sz w:val="24"/>
          <w:szCs w:val="24"/>
        </w:rPr>
        <w:t xml:space="preserve">м. Ширина переулка в красных линиях составляет </w:t>
      </w:r>
      <w:r w:rsidR="002B1E76" w:rsidRPr="006D26F6">
        <w:rPr>
          <w:rFonts w:ascii="Times New Roman" w:hAnsi="Times New Roman" w:cs="Times New Roman"/>
          <w:sz w:val="24"/>
          <w:szCs w:val="24"/>
        </w:rPr>
        <w:t xml:space="preserve">6 -10 </w:t>
      </w:r>
      <w:r w:rsidRPr="006D26F6">
        <w:rPr>
          <w:rFonts w:ascii="Times New Roman" w:hAnsi="Times New Roman" w:cs="Times New Roman"/>
          <w:sz w:val="24"/>
          <w:szCs w:val="24"/>
        </w:rPr>
        <w:t>м.</w:t>
      </w:r>
    </w:p>
    <w:p w:rsidR="007205C3" w:rsidRPr="006D26F6" w:rsidRDefault="007205C3" w:rsidP="0072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05C3" w:rsidRDefault="007205C3" w:rsidP="0072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26F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Пер. </w:t>
      </w:r>
      <w:r w:rsidR="002B1E76" w:rsidRPr="006D26F6">
        <w:rPr>
          <w:rFonts w:ascii="Times New Roman" w:hAnsi="Times New Roman" w:cs="Times New Roman"/>
          <w:b/>
          <w:sz w:val="24"/>
          <w:szCs w:val="24"/>
          <w:u w:val="single"/>
        </w:rPr>
        <w:t>Атау</w:t>
      </w:r>
      <w:r w:rsidRPr="006D26F6">
        <w:rPr>
          <w:rFonts w:ascii="Times New Roman" w:hAnsi="Times New Roman" w:cs="Times New Roman"/>
          <w:sz w:val="24"/>
          <w:szCs w:val="24"/>
        </w:rPr>
        <w:t xml:space="preserve"> проходит </w:t>
      </w:r>
      <w:r w:rsidR="002B1E76" w:rsidRPr="006D26F6">
        <w:rPr>
          <w:rFonts w:ascii="Times New Roman" w:eastAsia="Times New Roman" w:hAnsi="Times New Roman" w:cs="Times New Roman"/>
          <w:sz w:val="24"/>
          <w:szCs w:val="24"/>
        </w:rPr>
        <w:t xml:space="preserve">от ул. Шоссейная 45 до ул. Южная 39 </w:t>
      </w:r>
      <w:r w:rsidR="007635DA" w:rsidRPr="006D26F6">
        <w:rPr>
          <w:rFonts w:ascii="Times New Roman" w:hAnsi="Times New Roman" w:cs="Times New Roman"/>
          <w:sz w:val="24"/>
          <w:szCs w:val="24"/>
        </w:rPr>
        <w:t>в северном</w:t>
      </w:r>
      <w:r w:rsidRPr="006D26F6">
        <w:rPr>
          <w:rFonts w:ascii="Times New Roman" w:hAnsi="Times New Roman" w:cs="Times New Roman"/>
          <w:sz w:val="24"/>
          <w:szCs w:val="24"/>
        </w:rPr>
        <w:t>направл</w:t>
      </w:r>
      <w:r w:rsidRPr="006D26F6">
        <w:rPr>
          <w:rFonts w:ascii="Times New Roman" w:hAnsi="Times New Roman" w:cs="Times New Roman"/>
          <w:sz w:val="24"/>
          <w:szCs w:val="24"/>
        </w:rPr>
        <w:t>е</w:t>
      </w:r>
      <w:r w:rsidRPr="006D26F6">
        <w:rPr>
          <w:rFonts w:ascii="Times New Roman" w:hAnsi="Times New Roman" w:cs="Times New Roman"/>
          <w:sz w:val="24"/>
          <w:szCs w:val="24"/>
        </w:rPr>
        <w:t>нии. Указанный переулок обслуживает только зону м</w:t>
      </w:r>
      <w:r w:rsidRPr="002B1E76">
        <w:rPr>
          <w:rFonts w:ascii="Times New Roman" w:hAnsi="Times New Roman" w:cs="Times New Roman"/>
          <w:sz w:val="24"/>
          <w:szCs w:val="24"/>
        </w:rPr>
        <w:t>алоэтажной жилой застройки. Пр</w:t>
      </w:r>
      <w:r w:rsidRPr="002B1E76">
        <w:rPr>
          <w:rFonts w:ascii="Times New Roman" w:hAnsi="Times New Roman" w:cs="Times New Roman"/>
          <w:sz w:val="24"/>
          <w:szCs w:val="24"/>
        </w:rPr>
        <w:t>о</w:t>
      </w:r>
      <w:r w:rsidRPr="002B1E76">
        <w:rPr>
          <w:rFonts w:ascii="Times New Roman" w:hAnsi="Times New Roman" w:cs="Times New Roman"/>
          <w:sz w:val="24"/>
          <w:szCs w:val="24"/>
        </w:rPr>
        <w:t>тяженность пере</w:t>
      </w:r>
      <w:r w:rsidR="002B1E76" w:rsidRPr="002B1E76">
        <w:rPr>
          <w:rFonts w:ascii="Times New Roman" w:hAnsi="Times New Roman" w:cs="Times New Roman"/>
          <w:sz w:val="24"/>
          <w:szCs w:val="24"/>
        </w:rPr>
        <w:t>улка 93 м</w:t>
      </w:r>
      <w:r w:rsidRPr="002B1E76">
        <w:rPr>
          <w:rFonts w:ascii="Times New Roman" w:hAnsi="Times New Roman" w:cs="Times New Roman"/>
          <w:sz w:val="24"/>
          <w:szCs w:val="24"/>
        </w:rPr>
        <w:t>. Ширина переулка в красных ли</w:t>
      </w:r>
      <w:r w:rsidR="002B1E76" w:rsidRPr="002B1E76">
        <w:rPr>
          <w:rFonts w:ascii="Times New Roman" w:hAnsi="Times New Roman" w:cs="Times New Roman"/>
          <w:sz w:val="24"/>
          <w:szCs w:val="24"/>
        </w:rPr>
        <w:t>ниях составляет 6</w:t>
      </w:r>
      <w:r w:rsidRPr="002B1E76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7635DA" w:rsidRDefault="007635DA" w:rsidP="0072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635DA" w:rsidRPr="007635DA" w:rsidRDefault="007635DA" w:rsidP="007635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635DA" w:rsidRDefault="007635DA" w:rsidP="007635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35DA">
        <w:rPr>
          <w:rFonts w:ascii="Times New Roman" w:hAnsi="Times New Roman" w:cs="Times New Roman"/>
          <w:b/>
          <w:sz w:val="24"/>
          <w:szCs w:val="24"/>
          <w:u w:val="single"/>
        </w:rPr>
        <w:t>Пер.</w:t>
      </w:r>
      <w:r w:rsidRPr="007635DA">
        <w:rPr>
          <w:rFonts w:ascii="Times New Roman" w:eastAsia="Times New Roman" w:hAnsi="Times New Roman"/>
          <w:b/>
          <w:u w:val="single"/>
        </w:rPr>
        <w:t xml:space="preserve"> Беговой</w:t>
      </w:r>
      <w:r>
        <w:rPr>
          <w:rFonts w:ascii="Times New Roman" w:eastAsia="Times New Roman" w:hAnsi="Times New Roman"/>
        </w:rPr>
        <w:t xml:space="preserve"> проходит от ул. Луговая 18 до ул. Луговая 37</w:t>
      </w:r>
      <w:r w:rsidRPr="002B1E7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 направлениях : </w:t>
      </w:r>
      <w:r w:rsidRPr="002B1E76">
        <w:rPr>
          <w:rFonts w:ascii="Times New Roman" w:hAnsi="Times New Roman" w:cs="Times New Roman"/>
          <w:sz w:val="24"/>
          <w:szCs w:val="24"/>
        </w:rPr>
        <w:t>сев</w:t>
      </w:r>
      <w:r w:rsidRPr="002B1E76">
        <w:rPr>
          <w:rFonts w:ascii="Times New Roman" w:hAnsi="Times New Roman" w:cs="Times New Roman"/>
          <w:sz w:val="24"/>
          <w:szCs w:val="24"/>
        </w:rPr>
        <w:t>е</w:t>
      </w:r>
      <w:r w:rsidRPr="002B1E76">
        <w:rPr>
          <w:rFonts w:ascii="Times New Roman" w:hAnsi="Times New Roman" w:cs="Times New Roman"/>
          <w:sz w:val="24"/>
          <w:szCs w:val="24"/>
        </w:rPr>
        <w:t>ро-западном</w:t>
      </w:r>
      <w:r>
        <w:rPr>
          <w:rFonts w:ascii="Times New Roman" w:hAnsi="Times New Roman" w:cs="Times New Roman"/>
          <w:sz w:val="24"/>
          <w:szCs w:val="24"/>
        </w:rPr>
        <w:t xml:space="preserve"> и восточном</w:t>
      </w:r>
      <w:proofErr w:type="gramStart"/>
      <w:r w:rsidRPr="002B1E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B1E76">
        <w:rPr>
          <w:rFonts w:ascii="Times New Roman" w:hAnsi="Times New Roman" w:cs="Times New Roman"/>
          <w:sz w:val="24"/>
          <w:szCs w:val="24"/>
        </w:rPr>
        <w:t xml:space="preserve"> Указанный переулок обслуживает только зону малоэтажной жилой застройки. Протяженность переулка </w:t>
      </w:r>
      <w:r>
        <w:rPr>
          <w:rFonts w:ascii="Times New Roman" w:hAnsi="Times New Roman" w:cs="Times New Roman"/>
          <w:sz w:val="24"/>
          <w:szCs w:val="24"/>
        </w:rPr>
        <w:t xml:space="preserve">109 </w:t>
      </w:r>
      <w:r w:rsidRPr="002B1E76">
        <w:rPr>
          <w:rFonts w:ascii="Times New Roman" w:hAnsi="Times New Roman" w:cs="Times New Roman"/>
          <w:sz w:val="24"/>
          <w:szCs w:val="24"/>
        </w:rPr>
        <w:t xml:space="preserve">м. Ширина переулка в красных линиях составляет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2B1E76">
        <w:rPr>
          <w:rFonts w:ascii="Times New Roman" w:hAnsi="Times New Roman" w:cs="Times New Roman"/>
          <w:sz w:val="24"/>
          <w:szCs w:val="24"/>
        </w:rPr>
        <w:t>м.</w:t>
      </w:r>
    </w:p>
    <w:p w:rsidR="007635DA" w:rsidRPr="007635DA" w:rsidRDefault="007635DA" w:rsidP="007635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635DA" w:rsidRDefault="007635DA" w:rsidP="007635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1E7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Выгонный</w:t>
      </w:r>
      <w:proofErr w:type="gramEnd"/>
      <w:r w:rsidRPr="002B1E76">
        <w:rPr>
          <w:rFonts w:ascii="Times New Roman" w:hAnsi="Times New Roman" w:cs="Times New Roman"/>
          <w:sz w:val="24"/>
          <w:szCs w:val="24"/>
        </w:rPr>
        <w:t xml:space="preserve"> проходит </w:t>
      </w:r>
      <w:r>
        <w:rPr>
          <w:rFonts w:ascii="Times New Roman" w:eastAsia="Times New Roman" w:hAnsi="Times New Roman"/>
        </w:rPr>
        <w:t xml:space="preserve">от ул. Южная 18 до ул. Южная 9 </w:t>
      </w:r>
      <w:r>
        <w:rPr>
          <w:rFonts w:ascii="Times New Roman" w:hAnsi="Times New Roman" w:cs="Times New Roman"/>
          <w:sz w:val="24"/>
          <w:szCs w:val="24"/>
        </w:rPr>
        <w:t>в северном</w:t>
      </w:r>
      <w:r w:rsidRPr="002B1E76">
        <w:rPr>
          <w:rFonts w:ascii="Times New Roman" w:hAnsi="Times New Roman" w:cs="Times New Roman"/>
          <w:sz w:val="24"/>
          <w:szCs w:val="24"/>
        </w:rPr>
        <w:t xml:space="preserve"> направл</w:t>
      </w:r>
      <w:r w:rsidRPr="002B1E76">
        <w:rPr>
          <w:rFonts w:ascii="Times New Roman" w:hAnsi="Times New Roman" w:cs="Times New Roman"/>
          <w:sz w:val="24"/>
          <w:szCs w:val="24"/>
        </w:rPr>
        <w:t>е</w:t>
      </w:r>
      <w:r w:rsidRPr="002B1E76">
        <w:rPr>
          <w:rFonts w:ascii="Times New Roman" w:hAnsi="Times New Roman" w:cs="Times New Roman"/>
          <w:sz w:val="24"/>
          <w:szCs w:val="24"/>
        </w:rPr>
        <w:t>нии. Указанный переулок обслуживает зону малоэтажной жилой застройки</w:t>
      </w:r>
      <w:r>
        <w:rPr>
          <w:rFonts w:ascii="Times New Roman" w:hAnsi="Times New Roman" w:cs="Times New Roman"/>
          <w:sz w:val="24"/>
          <w:szCs w:val="24"/>
        </w:rPr>
        <w:t>, прогон ск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та на пастбище</w:t>
      </w:r>
      <w:r w:rsidRPr="002B1E76">
        <w:rPr>
          <w:rFonts w:ascii="Times New Roman" w:hAnsi="Times New Roman" w:cs="Times New Roman"/>
          <w:sz w:val="24"/>
          <w:szCs w:val="24"/>
        </w:rPr>
        <w:t xml:space="preserve">. Протяженность переулка </w:t>
      </w:r>
      <w:r>
        <w:rPr>
          <w:rFonts w:ascii="Times New Roman" w:hAnsi="Times New Roman" w:cs="Times New Roman"/>
          <w:sz w:val="24"/>
          <w:szCs w:val="24"/>
        </w:rPr>
        <w:t>171</w:t>
      </w:r>
      <w:r w:rsidRPr="002B1E76">
        <w:rPr>
          <w:rFonts w:ascii="Times New Roman" w:hAnsi="Times New Roman" w:cs="Times New Roman"/>
          <w:sz w:val="24"/>
          <w:szCs w:val="24"/>
        </w:rPr>
        <w:t xml:space="preserve"> м. Ширина переулка в красных линиях с</w:t>
      </w:r>
      <w:r w:rsidRPr="002B1E76">
        <w:rPr>
          <w:rFonts w:ascii="Times New Roman" w:hAnsi="Times New Roman" w:cs="Times New Roman"/>
          <w:sz w:val="24"/>
          <w:szCs w:val="24"/>
        </w:rPr>
        <w:t>о</w:t>
      </w:r>
      <w:r w:rsidRPr="002B1E76">
        <w:rPr>
          <w:rFonts w:ascii="Times New Roman" w:hAnsi="Times New Roman" w:cs="Times New Roman"/>
          <w:sz w:val="24"/>
          <w:szCs w:val="24"/>
        </w:rPr>
        <w:t>ставляет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2B1E76">
        <w:rPr>
          <w:rFonts w:ascii="Times New Roman" w:hAnsi="Times New Roman" w:cs="Times New Roman"/>
          <w:sz w:val="24"/>
          <w:szCs w:val="24"/>
        </w:rPr>
        <w:t xml:space="preserve"> 6 м.</w:t>
      </w:r>
    </w:p>
    <w:p w:rsidR="007635DA" w:rsidRPr="002B1E76" w:rsidRDefault="007635DA" w:rsidP="0072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05C3" w:rsidRPr="007205C3" w:rsidRDefault="007205C3" w:rsidP="008B37B1">
      <w:pPr>
        <w:spacing w:after="0" w:line="240" w:lineRule="auto"/>
        <w:ind w:firstLine="851"/>
        <w:jc w:val="both"/>
        <w:rPr>
          <w:rFonts w:ascii="Verdana" w:hAnsi="Verdana"/>
          <w:color w:val="FF0000"/>
        </w:rPr>
      </w:pPr>
    </w:p>
    <w:p w:rsidR="008B37B1" w:rsidRPr="00377568" w:rsidRDefault="008B37B1" w:rsidP="00E135B5">
      <w:pPr>
        <w:widowControl w:val="0"/>
        <w:spacing w:after="0" w:line="240" w:lineRule="auto"/>
        <w:jc w:val="center"/>
        <w:rPr>
          <w:rFonts w:ascii="Verdana" w:hAnsi="Verdana" w:cs="Arial"/>
          <w:b/>
          <w:i/>
          <w:color w:val="00B0F0"/>
        </w:rPr>
      </w:pPr>
      <w:r w:rsidRPr="00377568">
        <w:rPr>
          <w:rFonts w:ascii="Verdana" w:hAnsi="Verdana" w:cs="Arial"/>
          <w:b/>
          <w:i/>
          <w:color w:val="00B0F0"/>
        </w:rPr>
        <w:t xml:space="preserve">Характеристика улично-дорожной сети </w:t>
      </w:r>
      <w:r w:rsidR="007205C3">
        <w:rPr>
          <w:rFonts w:ascii="Verdana" w:hAnsi="Verdana" w:cs="Arial"/>
          <w:b/>
          <w:i/>
          <w:color w:val="00B0F0"/>
        </w:rPr>
        <w:t>села Таллык</w:t>
      </w:r>
    </w:p>
    <w:p w:rsidR="008B37B1" w:rsidRPr="00377568" w:rsidRDefault="007839D2" w:rsidP="00E135B5">
      <w:pPr>
        <w:widowControl w:val="0"/>
        <w:spacing w:after="0" w:line="240" w:lineRule="auto"/>
        <w:ind w:firstLine="709"/>
        <w:jc w:val="center"/>
        <w:rPr>
          <w:rFonts w:ascii="Verdana" w:hAnsi="Verdana" w:cs="Arial"/>
          <w:b/>
          <w:i/>
          <w:color w:val="548DD4" w:themeColor="text2" w:themeTint="99"/>
        </w:rPr>
      </w:pPr>
      <w:r>
        <w:rPr>
          <w:rFonts w:ascii="Verdana" w:hAnsi="Verdana" w:cs="Arial"/>
          <w:b/>
          <w:i/>
          <w:color w:val="00B0F0"/>
        </w:rPr>
        <w:t>Таллыкского</w:t>
      </w:r>
      <w:r w:rsidR="008B37B1" w:rsidRPr="00377568">
        <w:rPr>
          <w:rFonts w:ascii="Verdana" w:hAnsi="Verdana" w:cs="Arial"/>
          <w:b/>
          <w:i/>
          <w:color w:val="00B0F0"/>
        </w:rPr>
        <w:t>сельского поселения</w:t>
      </w:r>
      <w:r w:rsidR="008B37B1" w:rsidRPr="00377568">
        <w:rPr>
          <w:rFonts w:ascii="Verdana" w:hAnsi="Verdana" w:cs="Arial"/>
          <w:b/>
          <w:i/>
          <w:color w:val="548DD4" w:themeColor="text2" w:themeTint="99"/>
        </w:rPr>
        <w:t>.</w:t>
      </w:r>
    </w:p>
    <w:p w:rsidR="00C90C0F" w:rsidRPr="008B37B1" w:rsidRDefault="00C90C0F" w:rsidP="008B37B1">
      <w:pPr>
        <w:widowControl w:val="0"/>
        <w:spacing w:after="0" w:line="240" w:lineRule="auto"/>
        <w:ind w:firstLine="709"/>
        <w:jc w:val="right"/>
        <w:rPr>
          <w:rFonts w:ascii="Verdana" w:hAnsi="Verdana" w:cs="Arial"/>
          <w:b/>
          <w:i/>
          <w:color w:val="000000"/>
        </w:rPr>
      </w:pPr>
    </w:p>
    <w:tbl>
      <w:tblPr>
        <w:tblW w:w="4642" w:type="pct"/>
        <w:tblLook w:val="01E0"/>
      </w:tblPr>
      <w:tblGrid>
        <w:gridCol w:w="686"/>
        <w:gridCol w:w="3392"/>
        <w:gridCol w:w="2409"/>
        <w:gridCol w:w="2268"/>
      </w:tblGrid>
      <w:tr w:rsidR="002D33E0" w:rsidRPr="008B37B1" w:rsidTr="002D33E0">
        <w:trPr>
          <w:trHeight w:val="636"/>
          <w:tblHeader/>
        </w:trPr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2D33E0" w:rsidRPr="008B37B1" w:rsidRDefault="002D33E0" w:rsidP="008B37B1">
            <w:pPr>
              <w:spacing w:after="0" w:line="240" w:lineRule="auto"/>
              <w:jc w:val="center"/>
              <w:rPr>
                <w:rFonts w:ascii="Verdana" w:eastAsia="PMingLiU" w:hAnsi="Verdana" w:cs="Arial"/>
                <w:b/>
              </w:rPr>
            </w:pPr>
            <w:r w:rsidRPr="008B37B1">
              <w:rPr>
                <w:rFonts w:ascii="Verdana" w:eastAsia="PMingLiU" w:hAnsi="Verdana" w:cs="Arial"/>
                <w:b/>
              </w:rPr>
              <w:t xml:space="preserve">№ </w:t>
            </w:r>
            <w:proofErr w:type="gramStart"/>
            <w:r w:rsidRPr="008B37B1">
              <w:rPr>
                <w:rFonts w:ascii="Verdana" w:eastAsia="PMingLiU" w:hAnsi="Verdana" w:cs="Arial"/>
                <w:b/>
              </w:rPr>
              <w:t>п</w:t>
            </w:r>
            <w:proofErr w:type="gramEnd"/>
            <w:r w:rsidRPr="008B37B1">
              <w:rPr>
                <w:rFonts w:ascii="Verdana" w:eastAsia="PMingLiU" w:hAnsi="Verdana" w:cs="Arial"/>
                <w:b/>
              </w:rPr>
              <w:t>/п</w:t>
            </w:r>
          </w:p>
        </w:tc>
        <w:tc>
          <w:tcPr>
            <w:tcW w:w="19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2D33E0" w:rsidRPr="008B37B1" w:rsidRDefault="002D33E0" w:rsidP="008B37B1">
            <w:pPr>
              <w:spacing w:after="0" w:line="240" w:lineRule="auto"/>
              <w:jc w:val="center"/>
              <w:rPr>
                <w:rFonts w:ascii="Verdana" w:eastAsia="PMingLiU" w:hAnsi="Verdana" w:cs="Arial"/>
                <w:b/>
              </w:rPr>
            </w:pPr>
            <w:r w:rsidRPr="008B37B1">
              <w:rPr>
                <w:rFonts w:ascii="Verdana" w:eastAsia="PMingLiU" w:hAnsi="Verdana" w:cs="Arial"/>
                <w:b/>
              </w:rPr>
              <w:t>Наименование улицы</w:t>
            </w:r>
          </w:p>
        </w:tc>
        <w:tc>
          <w:tcPr>
            <w:tcW w:w="1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2D33E0" w:rsidRPr="008B37B1" w:rsidRDefault="002D33E0" w:rsidP="008B37B1">
            <w:pPr>
              <w:spacing w:after="0" w:line="240" w:lineRule="auto"/>
              <w:jc w:val="center"/>
              <w:rPr>
                <w:rFonts w:ascii="Verdana" w:eastAsia="PMingLiU" w:hAnsi="Verdana" w:cs="Arial"/>
                <w:b/>
              </w:rPr>
            </w:pPr>
            <w:r w:rsidRPr="008B37B1">
              <w:rPr>
                <w:rFonts w:ascii="Verdana" w:eastAsia="PMingLiU" w:hAnsi="Verdana" w:cs="Arial"/>
                <w:b/>
              </w:rPr>
              <w:t xml:space="preserve">Протяженность, </w:t>
            </w:r>
            <w:proofErr w:type="gramStart"/>
            <w:r w:rsidRPr="008B37B1">
              <w:rPr>
                <w:rFonts w:ascii="Verdana" w:eastAsia="PMingLiU" w:hAnsi="Verdana" w:cs="Arial"/>
                <w:b/>
              </w:rPr>
              <w:t>м</w:t>
            </w:r>
            <w:proofErr w:type="gramEnd"/>
          </w:p>
        </w:tc>
        <w:tc>
          <w:tcPr>
            <w:tcW w:w="1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2D33E0" w:rsidRPr="008B37B1" w:rsidRDefault="002D33E0" w:rsidP="008B37B1">
            <w:pPr>
              <w:spacing w:after="0" w:line="240" w:lineRule="auto"/>
              <w:jc w:val="center"/>
              <w:rPr>
                <w:rFonts w:ascii="Verdana" w:eastAsia="PMingLiU" w:hAnsi="Verdana" w:cs="Arial"/>
                <w:b/>
              </w:rPr>
            </w:pPr>
            <w:r w:rsidRPr="008B37B1">
              <w:rPr>
                <w:rFonts w:ascii="Verdana" w:eastAsia="PMingLiU" w:hAnsi="Verdana" w:cs="Arial"/>
                <w:b/>
              </w:rPr>
              <w:t>Ширина в красных лин</w:t>
            </w:r>
            <w:r w:rsidRPr="008B37B1">
              <w:rPr>
                <w:rFonts w:ascii="Verdana" w:eastAsia="PMingLiU" w:hAnsi="Verdana" w:cs="Arial"/>
                <w:b/>
              </w:rPr>
              <w:t>и</w:t>
            </w:r>
            <w:r w:rsidRPr="008B37B1">
              <w:rPr>
                <w:rFonts w:ascii="Verdana" w:eastAsia="PMingLiU" w:hAnsi="Verdana" w:cs="Arial"/>
                <w:b/>
              </w:rPr>
              <w:t xml:space="preserve">ях, </w:t>
            </w:r>
            <w:proofErr w:type="gramStart"/>
            <w:r w:rsidRPr="008B37B1">
              <w:rPr>
                <w:rFonts w:ascii="Verdana" w:eastAsia="PMingLiU" w:hAnsi="Verdana" w:cs="Arial"/>
                <w:b/>
              </w:rPr>
              <w:t>м</w:t>
            </w:r>
            <w:proofErr w:type="gramEnd"/>
          </w:p>
        </w:tc>
      </w:tr>
      <w:tr w:rsidR="002D33E0" w:rsidRPr="008B37B1" w:rsidTr="002D33E0">
        <w:trPr>
          <w:trHeight w:val="8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E0" w:rsidRDefault="002D33E0" w:rsidP="006D26F6">
            <w:pPr>
              <w:numPr>
                <w:ilvl w:val="0"/>
                <w:numId w:val="7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E0" w:rsidRDefault="002D33E0" w:rsidP="00205A0D">
            <w:pPr>
              <w:tabs>
                <w:tab w:val="left" w:pos="567"/>
              </w:tabs>
              <w:spacing w:line="240" w:lineRule="auto"/>
              <w:ind w:left="9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Дорога и площадка от ул. Шо</w:t>
            </w:r>
            <w:r>
              <w:rPr>
                <w:rFonts w:ascii="Times New Roman" w:eastAsia="Times New Roman" w:hAnsi="Times New Roman"/>
              </w:rPr>
              <w:t>с</w:t>
            </w:r>
            <w:r>
              <w:rPr>
                <w:rFonts w:ascii="Times New Roman" w:eastAsia="Times New Roman" w:hAnsi="Times New Roman"/>
              </w:rPr>
              <w:t>сейная 21 до ул. Луговая 55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E0" w:rsidRPr="006D26F6" w:rsidRDefault="002D33E0" w:rsidP="00205A0D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D26F6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0" w:rsidRPr="006D26F6" w:rsidRDefault="002D33E0" w:rsidP="008B37B1">
            <w:pPr>
              <w:spacing w:after="0" w:line="240" w:lineRule="auto"/>
              <w:jc w:val="center"/>
              <w:rPr>
                <w:rFonts w:ascii="Verdana" w:eastAsia="PMingLiU" w:hAnsi="Verdana" w:cs="Arial"/>
              </w:rPr>
            </w:pPr>
            <w:r w:rsidRPr="006D26F6">
              <w:rPr>
                <w:rFonts w:ascii="Verdana" w:eastAsia="PMingLiU" w:hAnsi="Verdana" w:cs="Arial"/>
              </w:rPr>
              <w:t>6-10</w:t>
            </w:r>
          </w:p>
        </w:tc>
      </w:tr>
      <w:tr w:rsidR="002D33E0" w:rsidRPr="008B37B1" w:rsidTr="002D33E0">
        <w:trPr>
          <w:trHeight w:val="20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E0" w:rsidRDefault="002D33E0" w:rsidP="006D26F6">
            <w:pPr>
              <w:numPr>
                <w:ilvl w:val="0"/>
                <w:numId w:val="7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E0" w:rsidRDefault="002D33E0" w:rsidP="00205A0D">
            <w:pPr>
              <w:tabs>
                <w:tab w:val="left" w:pos="567"/>
              </w:tabs>
              <w:spacing w:line="240" w:lineRule="auto"/>
              <w:ind w:left="9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Дорога (переулок Выгонный) от ул. Южная 18 до ул. Южная 9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E0" w:rsidRPr="006D26F6" w:rsidRDefault="002D33E0" w:rsidP="00205A0D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D26F6">
              <w:rPr>
                <w:rFonts w:ascii="Times New Roman" w:eastAsia="Times New Roman" w:hAnsi="Times New Roman"/>
              </w:rPr>
              <w:t>171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0" w:rsidRPr="006D26F6" w:rsidRDefault="002D33E0" w:rsidP="008B37B1">
            <w:pPr>
              <w:spacing w:after="0" w:line="240" w:lineRule="auto"/>
              <w:jc w:val="center"/>
              <w:rPr>
                <w:rFonts w:ascii="Verdana" w:eastAsia="PMingLiU" w:hAnsi="Verdana" w:cs="Arial"/>
              </w:rPr>
            </w:pPr>
            <w:r w:rsidRPr="006D26F6">
              <w:rPr>
                <w:rFonts w:ascii="Verdana" w:eastAsia="PMingLiU" w:hAnsi="Verdana" w:cs="Arial"/>
              </w:rPr>
              <w:t>4-6</w:t>
            </w:r>
          </w:p>
        </w:tc>
      </w:tr>
      <w:tr w:rsidR="002D33E0" w:rsidRPr="008B37B1" w:rsidTr="002D33E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E0" w:rsidRDefault="002D33E0" w:rsidP="006D26F6">
            <w:pPr>
              <w:numPr>
                <w:ilvl w:val="0"/>
                <w:numId w:val="7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E0" w:rsidRDefault="002D33E0" w:rsidP="00205A0D">
            <w:pPr>
              <w:tabs>
                <w:tab w:val="left" w:pos="567"/>
              </w:tabs>
              <w:spacing w:line="240" w:lineRule="auto"/>
              <w:ind w:left="9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Дорога (переулок Беговой) от ул. Луговая 18 до ул. Луговая 37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E0" w:rsidRPr="006D26F6" w:rsidRDefault="002D33E0" w:rsidP="00205A0D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D26F6">
              <w:rPr>
                <w:rFonts w:ascii="Times New Roman" w:eastAsia="Times New Roman" w:hAnsi="Times New Roman"/>
              </w:rPr>
              <w:t>109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0" w:rsidRPr="006D26F6" w:rsidRDefault="002D33E0" w:rsidP="008B37B1">
            <w:pPr>
              <w:spacing w:after="0" w:line="240" w:lineRule="auto"/>
              <w:jc w:val="center"/>
              <w:rPr>
                <w:rFonts w:ascii="Verdana" w:eastAsia="PMingLiU" w:hAnsi="Verdana" w:cs="Arial"/>
              </w:rPr>
            </w:pPr>
            <w:r w:rsidRPr="006D26F6">
              <w:rPr>
                <w:rFonts w:ascii="Verdana" w:eastAsia="PMingLiU" w:hAnsi="Verdana" w:cs="Arial"/>
              </w:rPr>
              <w:t>3</w:t>
            </w:r>
          </w:p>
        </w:tc>
      </w:tr>
      <w:tr w:rsidR="002D33E0" w:rsidRPr="008B37B1" w:rsidTr="002D33E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E0" w:rsidRDefault="002D33E0" w:rsidP="006D26F6">
            <w:pPr>
              <w:numPr>
                <w:ilvl w:val="0"/>
                <w:numId w:val="7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E0" w:rsidRDefault="002D33E0" w:rsidP="00205A0D">
            <w:pPr>
              <w:tabs>
                <w:tab w:val="left" w:pos="567"/>
              </w:tabs>
              <w:spacing w:line="240" w:lineRule="auto"/>
              <w:ind w:left="9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Дорога (переулок Южный) от ул. Шоссейная 29 до ул. Южная 25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E0" w:rsidRPr="006D26F6" w:rsidRDefault="002D33E0" w:rsidP="00205A0D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D26F6">
              <w:rPr>
                <w:rFonts w:ascii="Times New Roman" w:eastAsia="Times New Roman" w:hAnsi="Times New Roman"/>
              </w:rPr>
              <w:t>97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0" w:rsidRPr="006D26F6" w:rsidRDefault="002D33E0" w:rsidP="008B37B1">
            <w:pPr>
              <w:spacing w:after="0" w:line="240" w:lineRule="auto"/>
              <w:jc w:val="center"/>
              <w:rPr>
                <w:rFonts w:ascii="Verdana" w:eastAsia="PMingLiU" w:hAnsi="Verdana" w:cs="Arial"/>
              </w:rPr>
            </w:pPr>
            <w:r w:rsidRPr="006D26F6">
              <w:rPr>
                <w:rFonts w:ascii="Verdana" w:eastAsia="PMingLiU" w:hAnsi="Verdana" w:cs="Arial"/>
              </w:rPr>
              <w:t>5-6</w:t>
            </w:r>
          </w:p>
        </w:tc>
      </w:tr>
      <w:tr w:rsidR="002D33E0" w:rsidRPr="008B37B1" w:rsidTr="002D33E0">
        <w:trPr>
          <w:trHeight w:val="1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E0" w:rsidRDefault="002D33E0" w:rsidP="006D26F6">
            <w:pPr>
              <w:numPr>
                <w:ilvl w:val="0"/>
                <w:numId w:val="7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E0" w:rsidRDefault="002D33E0" w:rsidP="00205A0D">
            <w:pPr>
              <w:tabs>
                <w:tab w:val="left" w:pos="567"/>
              </w:tabs>
              <w:spacing w:line="240" w:lineRule="auto"/>
              <w:ind w:left="9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Дорога (переулок Атау) от ул. Шоссейная 45 до ул. Южная 39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E0" w:rsidRPr="006D26F6" w:rsidRDefault="002D33E0" w:rsidP="00205A0D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D26F6">
              <w:rPr>
                <w:rFonts w:ascii="Times New Roman" w:eastAsia="Times New Roman" w:hAnsi="Times New Roman"/>
              </w:rPr>
              <w:t>93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0" w:rsidRPr="006D26F6" w:rsidRDefault="002D33E0" w:rsidP="008B37B1">
            <w:pPr>
              <w:spacing w:after="0" w:line="240" w:lineRule="auto"/>
              <w:jc w:val="center"/>
              <w:rPr>
                <w:rFonts w:ascii="Verdana" w:eastAsia="PMingLiU" w:hAnsi="Verdana" w:cs="Arial"/>
              </w:rPr>
            </w:pPr>
            <w:r w:rsidRPr="006D26F6">
              <w:rPr>
                <w:rFonts w:ascii="Verdana" w:eastAsia="PMingLiU" w:hAnsi="Verdana" w:cs="Arial"/>
              </w:rPr>
              <w:t>6</w:t>
            </w:r>
          </w:p>
        </w:tc>
      </w:tr>
      <w:tr w:rsidR="002D33E0" w:rsidRPr="008B37B1" w:rsidTr="002D33E0">
        <w:trPr>
          <w:trHeight w:val="68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E0" w:rsidRDefault="002D33E0" w:rsidP="006D26F6">
            <w:pPr>
              <w:numPr>
                <w:ilvl w:val="0"/>
                <w:numId w:val="7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E0" w:rsidRDefault="002D33E0" w:rsidP="002D33E0">
            <w:pPr>
              <w:tabs>
                <w:tab w:val="left" w:pos="567"/>
              </w:tabs>
              <w:spacing w:line="240" w:lineRule="auto"/>
              <w:ind w:left="9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Дорога ул. Молодежная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E0" w:rsidRPr="006D26F6" w:rsidRDefault="002D33E0" w:rsidP="00205A0D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D26F6">
              <w:rPr>
                <w:rFonts w:ascii="Times New Roman" w:eastAsia="Times New Roman" w:hAnsi="Times New Roman"/>
              </w:rPr>
              <w:t>1522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0" w:rsidRPr="006D26F6" w:rsidRDefault="002D33E0" w:rsidP="008B37B1">
            <w:pPr>
              <w:spacing w:after="0" w:line="240" w:lineRule="auto"/>
              <w:jc w:val="center"/>
              <w:rPr>
                <w:rFonts w:ascii="Verdana" w:eastAsia="PMingLiU" w:hAnsi="Verdana" w:cs="Arial"/>
              </w:rPr>
            </w:pPr>
            <w:r w:rsidRPr="006D26F6">
              <w:rPr>
                <w:rFonts w:ascii="Verdana" w:eastAsia="PMingLiU" w:hAnsi="Verdana" w:cs="Arial"/>
              </w:rPr>
              <w:t>6</w:t>
            </w:r>
          </w:p>
        </w:tc>
      </w:tr>
      <w:tr w:rsidR="002D33E0" w:rsidRPr="008B37B1" w:rsidTr="002D33E0">
        <w:trPr>
          <w:trHeight w:val="1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E0" w:rsidRDefault="002D33E0" w:rsidP="006D26F6">
            <w:pPr>
              <w:numPr>
                <w:ilvl w:val="0"/>
                <w:numId w:val="7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E0" w:rsidRDefault="002D33E0" w:rsidP="00205A0D">
            <w:pPr>
              <w:tabs>
                <w:tab w:val="left" w:pos="567"/>
              </w:tabs>
              <w:spacing w:line="240" w:lineRule="auto"/>
              <w:ind w:left="9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Дорога ул. Луговая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E0" w:rsidRPr="006D26F6" w:rsidRDefault="002D33E0" w:rsidP="00205A0D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D26F6">
              <w:rPr>
                <w:rFonts w:ascii="Times New Roman" w:eastAsia="Times New Roman" w:hAnsi="Times New Roman"/>
              </w:rPr>
              <w:t>2628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0" w:rsidRPr="006D26F6" w:rsidRDefault="002D33E0" w:rsidP="008B37B1">
            <w:pPr>
              <w:spacing w:after="0" w:line="240" w:lineRule="auto"/>
              <w:jc w:val="center"/>
              <w:rPr>
                <w:rFonts w:ascii="Verdana" w:eastAsia="PMingLiU" w:hAnsi="Verdana" w:cs="Arial"/>
              </w:rPr>
            </w:pPr>
            <w:r w:rsidRPr="006D26F6">
              <w:rPr>
                <w:rFonts w:ascii="Verdana" w:eastAsia="PMingLiU" w:hAnsi="Verdana" w:cs="Arial"/>
              </w:rPr>
              <w:t>6</w:t>
            </w:r>
          </w:p>
        </w:tc>
      </w:tr>
      <w:tr w:rsidR="002D33E0" w:rsidRPr="008B37B1" w:rsidTr="002D33E0">
        <w:trPr>
          <w:trHeight w:val="1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E0" w:rsidRDefault="002D33E0" w:rsidP="006D26F6">
            <w:pPr>
              <w:numPr>
                <w:ilvl w:val="0"/>
                <w:numId w:val="7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E0" w:rsidRDefault="002D33E0" w:rsidP="00205A0D">
            <w:pPr>
              <w:tabs>
                <w:tab w:val="left" w:pos="567"/>
              </w:tabs>
              <w:spacing w:line="240" w:lineRule="auto"/>
              <w:ind w:left="9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Дорога ул. Южная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E0" w:rsidRPr="006D26F6" w:rsidRDefault="002D33E0" w:rsidP="00205A0D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D26F6">
              <w:rPr>
                <w:rFonts w:ascii="Times New Roman" w:eastAsia="Times New Roman" w:hAnsi="Times New Roman"/>
              </w:rPr>
              <w:t>2047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0" w:rsidRPr="006D26F6" w:rsidRDefault="002D33E0" w:rsidP="008B37B1">
            <w:pPr>
              <w:spacing w:after="0" w:line="240" w:lineRule="auto"/>
              <w:jc w:val="center"/>
              <w:rPr>
                <w:rFonts w:ascii="Verdana" w:eastAsia="PMingLiU" w:hAnsi="Verdana" w:cs="Arial"/>
              </w:rPr>
            </w:pPr>
            <w:r w:rsidRPr="006D26F6">
              <w:rPr>
                <w:rFonts w:ascii="Verdana" w:eastAsia="PMingLiU" w:hAnsi="Verdana" w:cs="Arial"/>
              </w:rPr>
              <w:t>5-6</w:t>
            </w:r>
          </w:p>
        </w:tc>
      </w:tr>
      <w:tr w:rsidR="002D33E0" w:rsidRPr="008B37B1" w:rsidTr="002D33E0">
        <w:trPr>
          <w:trHeight w:val="1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E0" w:rsidRDefault="002D33E0" w:rsidP="006D26F6">
            <w:pPr>
              <w:numPr>
                <w:ilvl w:val="0"/>
                <w:numId w:val="7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E0" w:rsidRDefault="002D33E0" w:rsidP="00205A0D">
            <w:pPr>
              <w:tabs>
                <w:tab w:val="left" w:pos="567"/>
              </w:tabs>
              <w:spacing w:line="240" w:lineRule="auto"/>
              <w:ind w:left="9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Дорога ул</w:t>
            </w:r>
            <w:proofErr w:type="gramStart"/>
            <w:r>
              <w:rPr>
                <w:rFonts w:ascii="Times New Roman" w:eastAsia="Times New Roman" w:hAnsi="Times New Roman"/>
              </w:rPr>
              <w:t>.Ш</w:t>
            </w:r>
            <w:proofErr w:type="gramEnd"/>
            <w:r>
              <w:rPr>
                <w:rFonts w:ascii="Times New Roman" w:eastAsia="Times New Roman" w:hAnsi="Times New Roman"/>
              </w:rPr>
              <w:t>оссейная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E0" w:rsidRPr="001C3592" w:rsidRDefault="002D33E0" w:rsidP="00205A0D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1C3592">
              <w:rPr>
                <w:rFonts w:ascii="Times New Roman" w:eastAsia="Times New Roman" w:hAnsi="Times New Roman"/>
              </w:rPr>
              <w:t>3000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0" w:rsidRPr="006D26F6" w:rsidRDefault="002D33E0" w:rsidP="008B37B1">
            <w:pPr>
              <w:spacing w:after="0" w:line="240" w:lineRule="auto"/>
              <w:jc w:val="center"/>
              <w:rPr>
                <w:rFonts w:ascii="Verdana" w:eastAsia="PMingLiU" w:hAnsi="Verdana" w:cs="Arial"/>
              </w:rPr>
            </w:pPr>
            <w:r w:rsidRPr="006D26F6">
              <w:rPr>
                <w:rFonts w:ascii="Verdana" w:eastAsia="PMingLiU" w:hAnsi="Verdana" w:cs="Arial"/>
              </w:rPr>
              <w:t>6</w:t>
            </w:r>
          </w:p>
        </w:tc>
      </w:tr>
    </w:tbl>
    <w:p w:rsidR="00C90C0F" w:rsidRDefault="00C90C0F" w:rsidP="00C90C0F">
      <w:pPr>
        <w:pStyle w:val="3"/>
        <w:tabs>
          <w:tab w:val="num" w:pos="1965"/>
        </w:tabs>
        <w:spacing w:before="0" w:after="0"/>
        <w:rPr>
          <w:rFonts w:ascii="Verdana" w:hAnsi="Verdana" w:cs="Times New Roman"/>
          <w:color w:val="0000FF"/>
          <w:sz w:val="22"/>
          <w:szCs w:val="22"/>
        </w:rPr>
      </w:pPr>
      <w:bookmarkStart w:id="21" w:name="_Toc266118197"/>
      <w:bookmarkStart w:id="22" w:name="_Toc280554422"/>
      <w:bookmarkStart w:id="23" w:name="_Toc329684428"/>
      <w:bookmarkStart w:id="24" w:name="_Toc329855421"/>
    </w:p>
    <w:p w:rsidR="008B37B1" w:rsidRPr="008B37B1" w:rsidRDefault="008B37B1" w:rsidP="00C90C0F">
      <w:pPr>
        <w:pStyle w:val="3"/>
        <w:tabs>
          <w:tab w:val="num" w:pos="1965"/>
          <w:tab w:val="num" w:pos="2340"/>
        </w:tabs>
        <w:spacing w:before="0" w:after="0"/>
        <w:rPr>
          <w:rFonts w:ascii="Verdana" w:hAnsi="Verdana" w:cs="Times New Roman"/>
          <w:color w:val="0000FF"/>
          <w:sz w:val="22"/>
          <w:szCs w:val="22"/>
        </w:rPr>
      </w:pPr>
      <w:r w:rsidRPr="008B37B1">
        <w:rPr>
          <w:rFonts w:ascii="Verdana" w:hAnsi="Verdana" w:cs="Times New Roman"/>
          <w:color w:val="0000FF"/>
          <w:sz w:val="22"/>
          <w:szCs w:val="22"/>
        </w:rPr>
        <w:t>Приоритеты развития транспортного комплекса</w:t>
      </w:r>
      <w:bookmarkEnd w:id="21"/>
      <w:bookmarkEnd w:id="22"/>
      <w:bookmarkEnd w:id="23"/>
      <w:bookmarkEnd w:id="24"/>
    </w:p>
    <w:p w:rsidR="00C90C0F" w:rsidRDefault="00C90C0F" w:rsidP="008B37B1">
      <w:pPr>
        <w:spacing w:after="0" w:line="240" w:lineRule="auto"/>
        <w:ind w:firstLine="851"/>
        <w:jc w:val="both"/>
        <w:rPr>
          <w:rFonts w:ascii="Verdana" w:hAnsi="Verdana"/>
          <w:b/>
        </w:rPr>
      </w:pPr>
    </w:p>
    <w:p w:rsidR="008B37B1" w:rsidRPr="008B37B1" w:rsidRDefault="008B37B1" w:rsidP="008B37B1">
      <w:pPr>
        <w:spacing w:after="0" w:line="240" w:lineRule="auto"/>
        <w:ind w:firstLine="851"/>
        <w:jc w:val="both"/>
        <w:rPr>
          <w:rFonts w:ascii="Verdana" w:hAnsi="Verdana"/>
          <w:b/>
        </w:rPr>
      </w:pPr>
      <w:r w:rsidRPr="008B37B1">
        <w:rPr>
          <w:rFonts w:ascii="Verdana" w:hAnsi="Verdana"/>
          <w:b/>
        </w:rPr>
        <w:t>Основными приоритетами развития транспортного комплекса муниципального образования должны стать:</w:t>
      </w:r>
    </w:p>
    <w:p w:rsidR="008B37B1" w:rsidRPr="008B37B1" w:rsidRDefault="008B37B1" w:rsidP="008B37B1">
      <w:pPr>
        <w:spacing w:after="0" w:line="240" w:lineRule="auto"/>
        <w:ind w:firstLine="851"/>
        <w:jc w:val="both"/>
        <w:rPr>
          <w:rFonts w:ascii="Verdana" w:hAnsi="Verdana"/>
        </w:rPr>
      </w:pPr>
      <w:r w:rsidRPr="008B37B1">
        <w:rPr>
          <w:rFonts w:ascii="Verdana" w:hAnsi="Verdana"/>
        </w:rPr>
        <w:t>на первую очередь (2020г.):</w:t>
      </w:r>
    </w:p>
    <w:p w:rsidR="008B37B1" w:rsidRPr="008B37B1" w:rsidRDefault="008B37B1" w:rsidP="00F42312">
      <w:pPr>
        <w:numPr>
          <w:ilvl w:val="0"/>
          <w:numId w:val="1"/>
        </w:numPr>
        <w:tabs>
          <w:tab w:val="clear" w:pos="1620"/>
          <w:tab w:val="num" w:pos="1418"/>
        </w:tabs>
        <w:spacing w:after="0" w:line="240" w:lineRule="auto"/>
        <w:ind w:left="1418" w:hanging="567"/>
        <w:jc w:val="both"/>
        <w:rPr>
          <w:rFonts w:ascii="Verdana" w:hAnsi="Verdana"/>
        </w:rPr>
      </w:pPr>
      <w:r w:rsidRPr="008B37B1">
        <w:rPr>
          <w:rFonts w:ascii="Verdana" w:hAnsi="Verdana"/>
        </w:rPr>
        <w:t>расширение основных существующих главных и основных улиц с целью доведения их до проектных поперечных профилей;</w:t>
      </w:r>
    </w:p>
    <w:p w:rsidR="008B37B1" w:rsidRPr="008B37B1" w:rsidRDefault="008B37B1" w:rsidP="00F42312">
      <w:pPr>
        <w:numPr>
          <w:ilvl w:val="0"/>
          <w:numId w:val="1"/>
        </w:numPr>
        <w:tabs>
          <w:tab w:val="clear" w:pos="1620"/>
          <w:tab w:val="num" w:pos="1418"/>
        </w:tabs>
        <w:spacing w:after="0" w:line="240" w:lineRule="auto"/>
        <w:ind w:left="1418" w:hanging="567"/>
        <w:jc w:val="both"/>
        <w:rPr>
          <w:rFonts w:ascii="Verdana" w:hAnsi="Verdana"/>
        </w:rPr>
      </w:pPr>
      <w:r w:rsidRPr="008B37B1">
        <w:rPr>
          <w:rFonts w:ascii="Verdana" w:hAnsi="Verdana"/>
        </w:rPr>
        <w:t>ремонт и реконструкция дорожного покрытия существующей улично-дорожной сети;</w:t>
      </w:r>
    </w:p>
    <w:p w:rsidR="008B37B1" w:rsidRPr="008B37B1" w:rsidRDefault="008B37B1" w:rsidP="00F42312">
      <w:pPr>
        <w:numPr>
          <w:ilvl w:val="0"/>
          <w:numId w:val="1"/>
        </w:numPr>
        <w:tabs>
          <w:tab w:val="clear" w:pos="1620"/>
          <w:tab w:val="num" w:pos="1418"/>
        </w:tabs>
        <w:spacing w:after="0" w:line="240" w:lineRule="auto"/>
        <w:ind w:left="1418" w:hanging="567"/>
        <w:jc w:val="both"/>
        <w:rPr>
          <w:rFonts w:ascii="Verdana" w:hAnsi="Verdana"/>
        </w:rPr>
      </w:pPr>
      <w:r w:rsidRPr="008B37B1">
        <w:rPr>
          <w:rFonts w:ascii="Verdana" w:hAnsi="Verdana"/>
        </w:rPr>
        <w:t>резервирование земельных участков для новых автодорог и транспортных развязок;</w:t>
      </w:r>
    </w:p>
    <w:p w:rsidR="008B37B1" w:rsidRPr="008B37B1" w:rsidRDefault="008B37B1" w:rsidP="00F42312">
      <w:pPr>
        <w:numPr>
          <w:ilvl w:val="0"/>
          <w:numId w:val="1"/>
        </w:numPr>
        <w:tabs>
          <w:tab w:val="clear" w:pos="1620"/>
          <w:tab w:val="num" w:pos="1418"/>
        </w:tabs>
        <w:spacing w:after="0" w:line="240" w:lineRule="auto"/>
        <w:ind w:left="1418" w:hanging="567"/>
        <w:jc w:val="both"/>
        <w:rPr>
          <w:rFonts w:ascii="Verdana" w:hAnsi="Verdana"/>
        </w:rPr>
      </w:pPr>
      <w:r w:rsidRPr="008B37B1">
        <w:rPr>
          <w:rFonts w:ascii="Verdana" w:hAnsi="Verdana"/>
        </w:rPr>
        <w:t>строительство улично-дорожной сети на территории районов н</w:t>
      </w:r>
      <w:r w:rsidRPr="008B37B1">
        <w:rPr>
          <w:rFonts w:ascii="Verdana" w:hAnsi="Verdana"/>
        </w:rPr>
        <w:t>о</w:t>
      </w:r>
      <w:r w:rsidRPr="008B37B1">
        <w:rPr>
          <w:rFonts w:ascii="Verdana" w:hAnsi="Verdana"/>
        </w:rPr>
        <w:t>вого жилищного строительства;</w:t>
      </w:r>
    </w:p>
    <w:p w:rsidR="008B37B1" w:rsidRPr="008B37B1" w:rsidRDefault="008B37B1" w:rsidP="008B37B1">
      <w:pPr>
        <w:spacing w:after="0" w:line="240" w:lineRule="auto"/>
        <w:ind w:firstLine="851"/>
        <w:jc w:val="both"/>
        <w:rPr>
          <w:rFonts w:ascii="Verdana" w:hAnsi="Verdana"/>
        </w:rPr>
      </w:pPr>
      <w:r w:rsidRPr="008B37B1">
        <w:rPr>
          <w:rFonts w:ascii="Verdana" w:hAnsi="Verdana"/>
        </w:rPr>
        <w:t>на расчётный срок (2030г.):</w:t>
      </w:r>
    </w:p>
    <w:p w:rsidR="008B37B1" w:rsidRPr="008B37B1" w:rsidRDefault="008B37B1" w:rsidP="00F42312">
      <w:pPr>
        <w:numPr>
          <w:ilvl w:val="0"/>
          <w:numId w:val="1"/>
        </w:numPr>
        <w:tabs>
          <w:tab w:val="clear" w:pos="1620"/>
          <w:tab w:val="num" w:pos="1418"/>
        </w:tabs>
        <w:spacing w:after="0" w:line="240" w:lineRule="auto"/>
        <w:ind w:left="1418" w:hanging="567"/>
        <w:jc w:val="both"/>
        <w:rPr>
          <w:rFonts w:ascii="Verdana" w:hAnsi="Verdana"/>
        </w:rPr>
      </w:pPr>
      <w:r w:rsidRPr="008B37B1">
        <w:rPr>
          <w:rFonts w:ascii="Verdana" w:hAnsi="Verdana"/>
        </w:rPr>
        <w:t xml:space="preserve">дальнейшая интеграция в транспортный комплекс </w:t>
      </w:r>
      <w:r w:rsidR="007839D2">
        <w:rPr>
          <w:rFonts w:ascii="Verdana" w:hAnsi="Verdana"/>
        </w:rPr>
        <w:t>Прикубанского</w:t>
      </w:r>
      <w:r w:rsidRPr="008B37B1">
        <w:rPr>
          <w:rFonts w:ascii="Verdana" w:hAnsi="Verdana"/>
        </w:rPr>
        <w:t xml:space="preserve"> района и Карачаево-Черкесской Республики;</w:t>
      </w:r>
    </w:p>
    <w:p w:rsidR="008B37B1" w:rsidRPr="008B37B1" w:rsidRDefault="008B37B1" w:rsidP="00F42312">
      <w:pPr>
        <w:numPr>
          <w:ilvl w:val="0"/>
          <w:numId w:val="1"/>
        </w:numPr>
        <w:tabs>
          <w:tab w:val="clear" w:pos="1620"/>
          <w:tab w:val="num" w:pos="1418"/>
        </w:tabs>
        <w:spacing w:after="0" w:line="240" w:lineRule="auto"/>
        <w:ind w:left="1418" w:hanging="567"/>
        <w:jc w:val="both"/>
        <w:rPr>
          <w:rFonts w:ascii="Verdana" w:hAnsi="Verdana"/>
        </w:rPr>
      </w:pPr>
      <w:r w:rsidRPr="008B37B1">
        <w:rPr>
          <w:rFonts w:ascii="Verdana" w:hAnsi="Verdana"/>
        </w:rPr>
        <w:t>упорядочение улично-дорожной сети в отдельных районах пос</w:t>
      </w:r>
      <w:r w:rsidRPr="008B37B1">
        <w:rPr>
          <w:rFonts w:ascii="Verdana" w:hAnsi="Verdana"/>
        </w:rPr>
        <w:t>е</w:t>
      </w:r>
      <w:r w:rsidRPr="008B37B1">
        <w:rPr>
          <w:rFonts w:ascii="Verdana" w:hAnsi="Verdana"/>
        </w:rPr>
        <w:t>ления, решаемое в комплексе с архитектурно-планировочными мероприятиями;</w:t>
      </w:r>
    </w:p>
    <w:p w:rsidR="008B37B1" w:rsidRPr="008B37B1" w:rsidRDefault="008B37B1" w:rsidP="00F42312">
      <w:pPr>
        <w:numPr>
          <w:ilvl w:val="0"/>
          <w:numId w:val="1"/>
        </w:numPr>
        <w:tabs>
          <w:tab w:val="clear" w:pos="1620"/>
          <w:tab w:val="num" w:pos="1418"/>
        </w:tabs>
        <w:spacing w:after="0" w:line="240" w:lineRule="auto"/>
        <w:ind w:left="1418" w:hanging="567"/>
        <w:jc w:val="both"/>
        <w:rPr>
          <w:rFonts w:ascii="Verdana" w:hAnsi="Verdana"/>
        </w:rPr>
      </w:pPr>
      <w:r w:rsidRPr="008B37B1">
        <w:rPr>
          <w:rFonts w:ascii="Verdana" w:hAnsi="Verdana"/>
        </w:rPr>
        <w:t>проектирование и строительство транспортных развязок в 1 уро</w:t>
      </w:r>
      <w:r w:rsidRPr="008B37B1">
        <w:rPr>
          <w:rFonts w:ascii="Verdana" w:hAnsi="Verdana"/>
        </w:rPr>
        <w:t>в</w:t>
      </w:r>
      <w:r w:rsidRPr="008B37B1">
        <w:rPr>
          <w:rFonts w:ascii="Verdana" w:hAnsi="Verdana"/>
        </w:rPr>
        <w:t>не;</w:t>
      </w:r>
    </w:p>
    <w:p w:rsidR="008B37B1" w:rsidRPr="008B37B1" w:rsidRDefault="008B37B1" w:rsidP="00F42312">
      <w:pPr>
        <w:numPr>
          <w:ilvl w:val="0"/>
          <w:numId w:val="1"/>
        </w:numPr>
        <w:tabs>
          <w:tab w:val="clear" w:pos="1620"/>
          <w:tab w:val="num" w:pos="1418"/>
        </w:tabs>
        <w:spacing w:after="0" w:line="240" w:lineRule="auto"/>
        <w:ind w:left="1418" w:hanging="567"/>
        <w:jc w:val="both"/>
        <w:rPr>
          <w:rFonts w:ascii="Verdana" w:hAnsi="Verdana"/>
        </w:rPr>
      </w:pPr>
      <w:r w:rsidRPr="008B37B1">
        <w:rPr>
          <w:rFonts w:ascii="Verdana" w:hAnsi="Verdana"/>
        </w:rPr>
        <w:t>строительство новых главных и основных автодорог;</w:t>
      </w:r>
    </w:p>
    <w:p w:rsidR="008B37B1" w:rsidRPr="008B37B1" w:rsidRDefault="008B37B1" w:rsidP="00F42312">
      <w:pPr>
        <w:numPr>
          <w:ilvl w:val="0"/>
          <w:numId w:val="1"/>
        </w:numPr>
        <w:tabs>
          <w:tab w:val="clear" w:pos="1620"/>
          <w:tab w:val="num" w:pos="1418"/>
        </w:tabs>
        <w:spacing w:after="0" w:line="240" w:lineRule="auto"/>
        <w:ind w:left="1418" w:hanging="567"/>
        <w:jc w:val="both"/>
        <w:rPr>
          <w:rFonts w:ascii="Verdana" w:hAnsi="Verdana"/>
        </w:rPr>
      </w:pPr>
      <w:r w:rsidRPr="008B37B1">
        <w:rPr>
          <w:rFonts w:ascii="Verdana" w:hAnsi="Verdana"/>
        </w:rPr>
        <w:t>строительство тротуаров и пешеходных пространств (скверы, бульвары) для организации системы пешеходного движения в п</w:t>
      </w:r>
      <w:r w:rsidRPr="008B37B1">
        <w:rPr>
          <w:rFonts w:ascii="Verdana" w:hAnsi="Verdana"/>
        </w:rPr>
        <w:t>о</w:t>
      </w:r>
      <w:r w:rsidRPr="008B37B1">
        <w:rPr>
          <w:rFonts w:ascii="Verdana" w:hAnsi="Verdana"/>
        </w:rPr>
        <w:t>селении;</w:t>
      </w:r>
    </w:p>
    <w:p w:rsidR="008B37B1" w:rsidRPr="008B37B1" w:rsidRDefault="008B37B1" w:rsidP="008B37B1">
      <w:pPr>
        <w:spacing w:after="0" w:line="240" w:lineRule="auto"/>
        <w:ind w:firstLine="851"/>
        <w:jc w:val="both"/>
        <w:rPr>
          <w:rFonts w:ascii="Verdana" w:hAnsi="Verdana"/>
        </w:rPr>
      </w:pPr>
      <w:r w:rsidRPr="008B37B1">
        <w:rPr>
          <w:rFonts w:ascii="Verdana" w:hAnsi="Verdana"/>
        </w:rPr>
        <w:t>на отдалённую перспективу (после 2040г.):</w:t>
      </w:r>
    </w:p>
    <w:p w:rsidR="008B37B1" w:rsidRPr="008B37B1" w:rsidRDefault="008B37B1" w:rsidP="00F42312">
      <w:pPr>
        <w:numPr>
          <w:ilvl w:val="0"/>
          <w:numId w:val="1"/>
        </w:numPr>
        <w:tabs>
          <w:tab w:val="clear" w:pos="1620"/>
          <w:tab w:val="num" w:pos="1418"/>
        </w:tabs>
        <w:spacing w:after="0" w:line="240" w:lineRule="auto"/>
        <w:ind w:left="1418" w:hanging="567"/>
        <w:jc w:val="both"/>
        <w:rPr>
          <w:rFonts w:ascii="Verdana" w:hAnsi="Verdana"/>
        </w:rPr>
      </w:pPr>
      <w:r w:rsidRPr="008B37B1">
        <w:rPr>
          <w:rFonts w:ascii="Verdana" w:hAnsi="Verdana"/>
        </w:rPr>
        <w:t>разработка комплексной транспортной схемы муниципального о</w:t>
      </w:r>
      <w:r w:rsidRPr="008B37B1">
        <w:rPr>
          <w:rFonts w:ascii="Verdana" w:hAnsi="Verdana"/>
        </w:rPr>
        <w:t>б</w:t>
      </w:r>
      <w:r w:rsidRPr="008B37B1">
        <w:rPr>
          <w:rFonts w:ascii="Verdana" w:hAnsi="Verdana"/>
        </w:rPr>
        <w:t>разования.</w:t>
      </w:r>
    </w:p>
    <w:p w:rsidR="008B37B1" w:rsidRPr="008B37B1" w:rsidRDefault="008B37B1" w:rsidP="008B37B1">
      <w:pPr>
        <w:shd w:val="clear" w:color="auto" w:fill="FFFFFF"/>
        <w:spacing w:after="0" w:line="240" w:lineRule="auto"/>
        <w:ind w:firstLine="851"/>
        <w:jc w:val="both"/>
        <w:rPr>
          <w:rFonts w:ascii="Verdana" w:hAnsi="Verdana"/>
        </w:rPr>
      </w:pPr>
      <w:r w:rsidRPr="008B37B1">
        <w:rPr>
          <w:rFonts w:ascii="Verdana" w:hAnsi="Verdana"/>
        </w:rPr>
        <w:t>Развитие транспорта на территории муниципального образования должно осуществляться на основе комплексного подхода, ориентированного на совместные усилия различных уровней власти: федеральных, регионал</w:t>
      </w:r>
      <w:r w:rsidRPr="008B37B1">
        <w:rPr>
          <w:rFonts w:ascii="Verdana" w:hAnsi="Verdana"/>
        </w:rPr>
        <w:t>ь</w:t>
      </w:r>
      <w:r w:rsidRPr="008B37B1">
        <w:rPr>
          <w:rFonts w:ascii="Verdana" w:hAnsi="Verdana"/>
        </w:rPr>
        <w:t>ных, муниципальных.</w:t>
      </w:r>
    </w:p>
    <w:p w:rsidR="008B37B1" w:rsidRPr="008B37B1" w:rsidRDefault="008B37B1" w:rsidP="008B37B1">
      <w:pPr>
        <w:shd w:val="clear" w:color="auto" w:fill="FFFFFF"/>
        <w:spacing w:after="0" w:line="240" w:lineRule="auto"/>
        <w:ind w:firstLine="851"/>
        <w:jc w:val="both"/>
        <w:rPr>
          <w:rFonts w:ascii="Verdana" w:hAnsi="Verdana"/>
        </w:rPr>
      </w:pPr>
      <w:r w:rsidRPr="008B37B1">
        <w:rPr>
          <w:rFonts w:ascii="Verdana" w:hAnsi="Verdana"/>
        </w:rPr>
        <w:t>При планировании развития транспортной системы сельского посел</w:t>
      </w:r>
      <w:r w:rsidRPr="008B37B1">
        <w:rPr>
          <w:rFonts w:ascii="Verdana" w:hAnsi="Verdana"/>
        </w:rPr>
        <w:t>е</w:t>
      </w:r>
      <w:r w:rsidRPr="008B37B1">
        <w:rPr>
          <w:rFonts w:ascii="Verdana" w:hAnsi="Verdana"/>
        </w:rPr>
        <w:t>ния необходимо учитывать перспективное развитие транспортной системы района и региона в целом. Транспортная система сельского поселения являе</w:t>
      </w:r>
      <w:r w:rsidRPr="008B37B1">
        <w:rPr>
          <w:rFonts w:ascii="Verdana" w:hAnsi="Verdana"/>
        </w:rPr>
        <w:t>т</w:t>
      </w:r>
      <w:r w:rsidRPr="008B37B1">
        <w:rPr>
          <w:rFonts w:ascii="Verdana" w:hAnsi="Verdana"/>
        </w:rPr>
        <w:t>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</w:t>
      </w:r>
      <w:r w:rsidRPr="008B37B1">
        <w:rPr>
          <w:rFonts w:ascii="Verdana" w:hAnsi="Verdana"/>
        </w:rPr>
        <w:t>в</w:t>
      </w:r>
      <w:r w:rsidRPr="008B37B1">
        <w:rPr>
          <w:rFonts w:ascii="Verdana" w:hAnsi="Verdana"/>
        </w:rPr>
        <w:t xml:space="preserve">ления муниципального образования. Данные в </w:t>
      </w:r>
      <w:r w:rsidR="00AA1CA3">
        <w:rPr>
          <w:rFonts w:ascii="Verdana" w:hAnsi="Verdana"/>
        </w:rPr>
        <w:t>Программе</w:t>
      </w:r>
      <w:r w:rsidRPr="008B37B1">
        <w:rPr>
          <w:rFonts w:ascii="Verdana" w:hAnsi="Verdana"/>
        </w:rPr>
        <w:t xml:space="preserve"> предложения по развитию транспортной инфраструктуры предполагается реализовывать с уч</w:t>
      </w:r>
      <w:r w:rsidRPr="008B37B1">
        <w:rPr>
          <w:rFonts w:ascii="Verdana" w:hAnsi="Verdana"/>
        </w:rPr>
        <w:t>а</w:t>
      </w:r>
      <w:r w:rsidRPr="008B37B1">
        <w:rPr>
          <w:rFonts w:ascii="Verdana" w:hAnsi="Verdana"/>
        </w:rPr>
        <w:t>стием бюджетов всех уровней. Задачами органов местного самоуправления станут организационные мероприятия по обеспечению взаимодействия орг</w:t>
      </w:r>
      <w:r w:rsidRPr="008B37B1">
        <w:rPr>
          <w:rFonts w:ascii="Verdana" w:hAnsi="Verdana"/>
        </w:rPr>
        <w:t>а</w:t>
      </w:r>
      <w:r w:rsidRPr="008B37B1">
        <w:rPr>
          <w:rFonts w:ascii="Verdana" w:hAnsi="Verdana"/>
        </w:rPr>
        <w:t>нов государственной власти и местного самоуправления, подготовка иници</w:t>
      </w:r>
      <w:r w:rsidRPr="008B37B1">
        <w:rPr>
          <w:rFonts w:ascii="Verdana" w:hAnsi="Verdana"/>
        </w:rPr>
        <w:t>а</w:t>
      </w:r>
      <w:r w:rsidRPr="008B37B1">
        <w:rPr>
          <w:rFonts w:ascii="Verdana" w:hAnsi="Verdana"/>
        </w:rPr>
        <w:t xml:space="preserve">тивных предложений для органов местного самоуправления </w:t>
      </w:r>
      <w:r w:rsidR="007839D2">
        <w:rPr>
          <w:rFonts w:ascii="Verdana" w:hAnsi="Verdana"/>
        </w:rPr>
        <w:t>Прикубанского</w:t>
      </w:r>
      <w:r w:rsidRPr="008B37B1">
        <w:rPr>
          <w:rFonts w:ascii="Verdana" w:hAnsi="Verdana"/>
        </w:rPr>
        <w:t xml:space="preserve"> района и органов государственной власти Карачаево-Черкесской Республики по развитию транспортной инфраструктуры.</w:t>
      </w:r>
    </w:p>
    <w:p w:rsidR="00D55F0D" w:rsidRDefault="008B37B1" w:rsidP="008B37B1">
      <w:pPr>
        <w:shd w:val="clear" w:color="auto" w:fill="FFFFFF"/>
        <w:spacing w:after="0" w:line="240" w:lineRule="auto"/>
        <w:ind w:firstLine="851"/>
        <w:jc w:val="both"/>
        <w:rPr>
          <w:rFonts w:ascii="Verdana" w:hAnsi="Verdana"/>
        </w:rPr>
      </w:pPr>
      <w:r w:rsidRPr="008B37B1">
        <w:rPr>
          <w:rFonts w:ascii="Verdana" w:hAnsi="Verdana"/>
        </w:rPr>
        <w:t>Основные направления развития транспортной инфраструктуры на ф</w:t>
      </w:r>
      <w:r w:rsidRPr="008B37B1">
        <w:rPr>
          <w:rFonts w:ascii="Verdana" w:hAnsi="Verdana"/>
        </w:rPr>
        <w:t>е</w:t>
      </w:r>
      <w:r w:rsidRPr="008B37B1">
        <w:rPr>
          <w:rFonts w:ascii="Verdana" w:hAnsi="Verdana"/>
        </w:rPr>
        <w:t>деральном уровне определены транспортной стратегией Российской Федер</w:t>
      </w:r>
      <w:r w:rsidRPr="008B37B1">
        <w:rPr>
          <w:rFonts w:ascii="Verdana" w:hAnsi="Verdana"/>
        </w:rPr>
        <w:t>а</w:t>
      </w:r>
      <w:r w:rsidRPr="008B37B1">
        <w:rPr>
          <w:rFonts w:ascii="Verdana" w:hAnsi="Verdana"/>
        </w:rPr>
        <w:t xml:space="preserve">ции, утверждённой распоряжением Правительства РФ от 22 ноября </w:t>
      </w:r>
      <w:smartTag w:uri="urn:schemas-microsoft-com:office:smarttags" w:element="metricconverter">
        <w:smartTagPr>
          <w:attr w:name="ProductID" w:val="2008 г"/>
        </w:smartTagPr>
        <w:r w:rsidRPr="008B37B1">
          <w:rPr>
            <w:rFonts w:ascii="Verdana" w:hAnsi="Verdana"/>
          </w:rPr>
          <w:t>2008 г</w:t>
        </w:r>
      </w:smartTag>
      <w:r w:rsidRPr="008B37B1">
        <w:rPr>
          <w:rFonts w:ascii="Verdana" w:hAnsi="Verdana"/>
        </w:rPr>
        <w:t xml:space="preserve">. </w:t>
      </w:r>
    </w:p>
    <w:p w:rsidR="008B37B1" w:rsidRPr="008B37B1" w:rsidRDefault="008B37B1" w:rsidP="008B37B1">
      <w:pPr>
        <w:shd w:val="clear" w:color="auto" w:fill="FFFFFF"/>
        <w:spacing w:after="0" w:line="240" w:lineRule="auto"/>
        <w:ind w:firstLine="851"/>
        <w:jc w:val="both"/>
        <w:rPr>
          <w:rFonts w:ascii="Verdana" w:hAnsi="Verdana"/>
        </w:rPr>
      </w:pPr>
      <w:r w:rsidRPr="008B37B1">
        <w:rPr>
          <w:rFonts w:ascii="Verdana" w:hAnsi="Verdana"/>
        </w:rPr>
        <w:t xml:space="preserve">N 1734-р. </w:t>
      </w:r>
    </w:p>
    <w:p w:rsidR="008B37B1" w:rsidRPr="008B37B1" w:rsidRDefault="008B37B1" w:rsidP="008B37B1">
      <w:pPr>
        <w:shd w:val="clear" w:color="auto" w:fill="FFFFFF"/>
        <w:spacing w:after="0" w:line="240" w:lineRule="auto"/>
        <w:ind w:firstLine="851"/>
        <w:jc w:val="both"/>
        <w:rPr>
          <w:rFonts w:ascii="Verdana" w:hAnsi="Verdana"/>
        </w:rPr>
      </w:pPr>
      <w:r w:rsidRPr="008B37B1">
        <w:rPr>
          <w:rFonts w:ascii="Verdana" w:hAnsi="Verdana"/>
        </w:rPr>
        <w:lastRenderedPageBreak/>
        <w:t>Стратегическая цель развития транспортной системы в соответствии с Транспортной стратегией - удовлетворение потребностей инновационного с</w:t>
      </w:r>
      <w:r w:rsidRPr="008B37B1">
        <w:rPr>
          <w:rFonts w:ascii="Verdana" w:hAnsi="Verdana"/>
        </w:rPr>
        <w:t>о</w:t>
      </w:r>
      <w:r w:rsidRPr="008B37B1">
        <w:rPr>
          <w:rFonts w:ascii="Verdana" w:hAnsi="Verdana"/>
        </w:rPr>
        <w:t>циально ориентированного развития экономики и общества в конкурентосп</w:t>
      </w:r>
      <w:r w:rsidRPr="008B37B1">
        <w:rPr>
          <w:rFonts w:ascii="Verdana" w:hAnsi="Verdana"/>
        </w:rPr>
        <w:t>о</w:t>
      </w:r>
      <w:r w:rsidRPr="008B37B1">
        <w:rPr>
          <w:rFonts w:ascii="Verdana" w:hAnsi="Verdana"/>
        </w:rPr>
        <w:t>собных качественных транспортных услугах.</w:t>
      </w:r>
    </w:p>
    <w:p w:rsidR="008B37B1" w:rsidRPr="008B37B1" w:rsidRDefault="008B37B1" w:rsidP="008B37B1">
      <w:pPr>
        <w:shd w:val="clear" w:color="auto" w:fill="FFFFFF"/>
        <w:spacing w:after="0" w:line="240" w:lineRule="auto"/>
        <w:ind w:firstLine="851"/>
        <w:jc w:val="both"/>
        <w:rPr>
          <w:rFonts w:ascii="Verdana" w:hAnsi="Verdana"/>
        </w:rPr>
      </w:pPr>
      <w:r w:rsidRPr="008B37B1">
        <w:rPr>
          <w:rFonts w:ascii="Verdana" w:hAnsi="Verdana"/>
        </w:rPr>
        <w:t>Для создания эффективной конкурентоспособной транспортной сист</w:t>
      </w:r>
      <w:r w:rsidRPr="008B37B1">
        <w:rPr>
          <w:rFonts w:ascii="Verdana" w:hAnsi="Verdana"/>
        </w:rPr>
        <w:t>е</w:t>
      </w:r>
      <w:r w:rsidRPr="008B37B1">
        <w:rPr>
          <w:rFonts w:ascii="Verdana" w:hAnsi="Verdana"/>
        </w:rPr>
        <w:t>мы необходимы 3 основные составляющие:</w:t>
      </w:r>
    </w:p>
    <w:p w:rsidR="008B37B1" w:rsidRPr="008B37B1" w:rsidRDefault="008B37B1" w:rsidP="00F42312">
      <w:pPr>
        <w:numPr>
          <w:ilvl w:val="0"/>
          <w:numId w:val="2"/>
        </w:numPr>
        <w:shd w:val="clear" w:color="auto" w:fill="FFFFFF"/>
        <w:tabs>
          <w:tab w:val="clear" w:pos="1571"/>
          <w:tab w:val="num" w:pos="1418"/>
        </w:tabs>
        <w:spacing w:after="0" w:line="240" w:lineRule="auto"/>
        <w:ind w:left="1418" w:hanging="567"/>
        <w:jc w:val="both"/>
        <w:rPr>
          <w:rFonts w:ascii="Verdana" w:hAnsi="Verdana"/>
        </w:rPr>
      </w:pPr>
      <w:r w:rsidRPr="008B37B1">
        <w:rPr>
          <w:rFonts w:ascii="Verdana" w:hAnsi="Verdana"/>
        </w:rPr>
        <w:t>конкурентоспособные высококачественные транспортные услуги;</w:t>
      </w:r>
    </w:p>
    <w:p w:rsidR="008B37B1" w:rsidRPr="008B37B1" w:rsidRDefault="008B37B1" w:rsidP="00F42312">
      <w:pPr>
        <w:numPr>
          <w:ilvl w:val="0"/>
          <w:numId w:val="2"/>
        </w:numPr>
        <w:shd w:val="clear" w:color="auto" w:fill="FFFFFF"/>
        <w:tabs>
          <w:tab w:val="clear" w:pos="1571"/>
          <w:tab w:val="num" w:pos="1418"/>
        </w:tabs>
        <w:spacing w:after="0" w:line="240" w:lineRule="auto"/>
        <w:ind w:left="1418" w:hanging="567"/>
        <w:jc w:val="both"/>
        <w:rPr>
          <w:rFonts w:ascii="Verdana" w:hAnsi="Verdana"/>
        </w:rPr>
      </w:pPr>
      <w:r w:rsidRPr="008B37B1">
        <w:rPr>
          <w:rFonts w:ascii="Verdana" w:hAnsi="Verdana"/>
        </w:rPr>
        <w:t>высокопроизводительные безопасные транспортная инфрастру</w:t>
      </w:r>
      <w:r w:rsidRPr="008B37B1">
        <w:rPr>
          <w:rFonts w:ascii="Verdana" w:hAnsi="Verdana"/>
        </w:rPr>
        <w:t>к</w:t>
      </w:r>
      <w:r w:rsidRPr="008B37B1">
        <w:rPr>
          <w:rFonts w:ascii="Verdana" w:hAnsi="Verdana"/>
        </w:rPr>
        <w:t>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8B37B1" w:rsidRPr="008B37B1" w:rsidRDefault="008B37B1" w:rsidP="00F42312">
      <w:pPr>
        <w:numPr>
          <w:ilvl w:val="0"/>
          <w:numId w:val="2"/>
        </w:numPr>
        <w:shd w:val="clear" w:color="auto" w:fill="FFFFFF"/>
        <w:tabs>
          <w:tab w:val="clear" w:pos="1571"/>
          <w:tab w:val="num" w:pos="1418"/>
        </w:tabs>
        <w:spacing w:after="0" w:line="240" w:lineRule="auto"/>
        <w:ind w:left="1418" w:hanging="567"/>
        <w:jc w:val="both"/>
        <w:rPr>
          <w:rFonts w:ascii="Verdana" w:hAnsi="Verdana"/>
        </w:rPr>
      </w:pPr>
      <w:r w:rsidRPr="008B37B1">
        <w:rPr>
          <w:rFonts w:ascii="Verdana" w:hAnsi="Verdana"/>
        </w:rPr>
        <w:t>создание условий для превышения уровня предложения тран</w:t>
      </w:r>
      <w:r w:rsidRPr="008B37B1">
        <w:rPr>
          <w:rFonts w:ascii="Verdana" w:hAnsi="Verdana"/>
        </w:rPr>
        <w:t>с</w:t>
      </w:r>
      <w:r w:rsidRPr="008B37B1">
        <w:rPr>
          <w:rFonts w:ascii="Verdana" w:hAnsi="Verdana"/>
        </w:rPr>
        <w:t>портных услуг над спросом (в противном случае конкурентной среды не будет).</w:t>
      </w:r>
    </w:p>
    <w:p w:rsidR="009B6E78" w:rsidRPr="006D26F6" w:rsidRDefault="008B37B1" w:rsidP="00D33584">
      <w:pPr>
        <w:spacing w:after="0" w:line="240" w:lineRule="auto"/>
        <w:ind w:firstLine="851"/>
        <w:jc w:val="both"/>
        <w:rPr>
          <w:rFonts w:ascii="Verdana" w:hAnsi="Verdana"/>
        </w:rPr>
      </w:pPr>
      <w:r w:rsidRPr="006D26F6">
        <w:rPr>
          <w:rFonts w:ascii="Verdana" w:hAnsi="Verdana"/>
        </w:rPr>
        <w:t xml:space="preserve">Недостаточное развитие </w:t>
      </w:r>
      <w:r w:rsidR="006D26F6" w:rsidRPr="006D26F6">
        <w:rPr>
          <w:rFonts w:ascii="Verdana" w:hAnsi="Verdana"/>
        </w:rPr>
        <w:t xml:space="preserve">дороги </w:t>
      </w:r>
      <w:proofErr w:type="spellStart"/>
      <w:r w:rsidR="006D26F6" w:rsidRPr="006D26F6">
        <w:rPr>
          <w:rFonts w:ascii="Verdana" w:hAnsi="Verdana"/>
        </w:rPr>
        <w:t>маршрутаТаллык-Бекешевская</w:t>
      </w:r>
      <w:proofErr w:type="spellEnd"/>
      <w:r w:rsidR="006D26F6" w:rsidRPr="006D26F6">
        <w:rPr>
          <w:rFonts w:ascii="Verdana" w:hAnsi="Verdana"/>
        </w:rPr>
        <w:t xml:space="preserve">, </w:t>
      </w:r>
      <w:r w:rsidRPr="006D26F6">
        <w:rPr>
          <w:rFonts w:ascii="Verdana" w:hAnsi="Verdana"/>
        </w:rPr>
        <w:t>об</w:t>
      </w:r>
      <w:r w:rsidRPr="006D26F6">
        <w:rPr>
          <w:rFonts w:ascii="Verdana" w:hAnsi="Verdana"/>
        </w:rPr>
        <w:t>у</w:t>
      </w:r>
      <w:r w:rsidRPr="006D26F6">
        <w:rPr>
          <w:rFonts w:ascii="Verdana" w:hAnsi="Verdana"/>
        </w:rPr>
        <w:t xml:space="preserve">словило необходимость модернизации и реконструкции автомобильной дороги Черкесск - </w:t>
      </w:r>
      <w:proofErr w:type="spellStart"/>
      <w:r w:rsidR="006D26F6" w:rsidRPr="006D26F6">
        <w:rPr>
          <w:rFonts w:ascii="Verdana" w:hAnsi="Verdana"/>
        </w:rPr>
        <w:t>Бекешевская</w:t>
      </w:r>
      <w:proofErr w:type="spellEnd"/>
      <w:r w:rsidR="006D26F6" w:rsidRPr="006D26F6">
        <w:rPr>
          <w:rFonts w:ascii="Verdana" w:hAnsi="Verdana"/>
        </w:rPr>
        <w:t xml:space="preserve"> до границы со </w:t>
      </w:r>
      <w:proofErr w:type="spellStart"/>
      <w:r w:rsidR="006D26F6" w:rsidRPr="006D26F6">
        <w:rPr>
          <w:rFonts w:ascii="Verdana" w:hAnsi="Verdana"/>
        </w:rPr>
        <w:t>ст</w:t>
      </w:r>
      <w:proofErr w:type="gramStart"/>
      <w:r w:rsidR="006D26F6" w:rsidRPr="006D26F6">
        <w:rPr>
          <w:rFonts w:ascii="Verdana" w:hAnsi="Verdana"/>
        </w:rPr>
        <w:t>.Б</w:t>
      </w:r>
      <w:proofErr w:type="gramEnd"/>
      <w:r w:rsidR="006D26F6" w:rsidRPr="006D26F6">
        <w:rPr>
          <w:rFonts w:ascii="Verdana" w:hAnsi="Verdana"/>
        </w:rPr>
        <w:t>екешевской</w:t>
      </w:r>
      <w:proofErr w:type="spellEnd"/>
      <w:r w:rsidR="006D26F6" w:rsidRPr="006D26F6">
        <w:rPr>
          <w:rFonts w:ascii="Verdana" w:hAnsi="Verdana"/>
        </w:rPr>
        <w:t xml:space="preserve"> .</w:t>
      </w:r>
    </w:p>
    <w:p w:rsidR="00AA1CA3" w:rsidRDefault="00AA1CA3" w:rsidP="00E97723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Verdana" w:hAnsi="Verdana"/>
          <w:b/>
        </w:rPr>
      </w:pPr>
      <w:r w:rsidRPr="00E97EB2">
        <w:rPr>
          <w:rFonts w:ascii="Verdana" w:hAnsi="Verdana"/>
          <w:b/>
        </w:rPr>
        <w:t>Мероприятиями в части развития транспортного комплекса муниц</w:t>
      </w:r>
      <w:r w:rsidRPr="00E97EB2">
        <w:rPr>
          <w:rFonts w:ascii="Verdana" w:hAnsi="Verdana"/>
          <w:b/>
        </w:rPr>
        <w:t>и</w:t>
      </w:r>
      <w:r w:rsidRPr="00E97EB2">
        <w:rPr>
          <w:rFonts w:ascii="Verdana" w:hAnsi="Verdana"/>
          <w:b/>
        </w:rPr>
        <w:t>пального образования должны стать:</w:t>
      </w:r>
    </w:p>
    <w:p w:rsidR="00AA1CA3" w:rsidRPr="002D56BD" w:rsidRDefault="00AA1CA3" w:rsidP="00AA1CA3">
      <w:pPr>
        <w:spacing w:after="0" w:line="240" w:lineRule="auto"/>
        <w:ind w:left="1418"/>
        <w:jc w:val="both"/>
        <w:rPr>
          <w:rFonts w:ascii="Verdana" w:eastAsia="Calibri" w:hAnsi="Verdana" w:cs="Times New Roman"/>
          <w:b/>
          <w:i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1984"/>
        <w:gridCol w:w="1418"/>
        <w:gridCol w:w="1559"/>
      </w:tblGrid>
      <w:tr w:rsidR="00AA1CA3" w:rsidRPr="002D56BD" w:rsidTr="00AA1CA3">
        <w:trPr>
          <w:trHeight w:val="637"/>
        </w:trPr>
        <w:tc>
          <w:tcPr>
            <w:tcW w:w="4928" w:type="dxa"/>
            <w:shd w:val="clear" w:color="auto" w:fill="92D050"/>
          </w:tcPr>
          <w:p w:rsidR="00AA1CA3" w:rsidRPr="002D56BD" w:rsidRDefault="00AA1CA3" w:rsidP="007839D2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D56BD">
              <w:rPr>
                <w:rFonts w:ascii="Verdana" w:hAnsi="Verdana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92D050"/>
          </w:tcPr>
          <w:p w:rsidR="00AA1CA3" w:rsidRPr="002D56BD" w:rsidRDefault="00AA1CA3" w:rsidP="007839D2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D56BD">
              <w:rPr>
                <w:rFonts w:ascii="Verdana" w:hAnsi="Verdana"/>
              </w:rPr>
              <w:t>Местонахо</w:t>
            </w:r>
            <w:r w:rsidRPr="002D56BD">
              <w:rPr>
                <w:rFonts w:ascii="Verdana" w:hAnsi="Verdana"/>
              </w:rPr>
              <w:t>ж</w:t>
            </w:r>
            <w:r w:rsidRPr="002D56BD">
              <w:rPr>
                <w:rFonts w:ascii="Verdana" w:hAnsi="Verdana"/>
              </w:rPr>
              <w:t>дение объекта</w:t>
            </w:r>
          </w:p>
        </w:tc>
        <w:tc>
          <w:tcPr>
            <w:tcW w:w="1418" w:type="dxa"/>
            <w:shd w:val="clear" w:color="auto" w:fill="92D050"/>
          </w:tcPr>
          <w:p w:rsidR="00AA1CA3" w:rsidRPr="002D56BD" w:rsidRDefault="00AA1CA3" w:rsidP="007839D2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D56BD">
              <w:rPr>
                <w:rFonts w:ascii="Verdana" w:hAnsi="Verdana"/>
              </w:rPr>
              <w:t>Сроки реализ</w:t>
            </w:r>
            <w:r w:rsidRPr="002D56BD">
              <w:rPr>
                <w:rFonts w:ascii="Verdana" w:hAnsi="Verdana"/>
              </w:rPr>
              <w:t>а</w:t>
            </w:r>
            <w:r w:rsidRPr="002D56BD">
              <w:rPr>
                <w:rFonts w:ascii="Verdana" w:hAnsi="Verdana"/>
              </w:rPr>
              <w:t>ции</w:t>
            </w:r>
          </w:p>
        </w:tc>
        <w:tc>
          <w:tcPr>
            <w:tcW w:w="1559" w:type="dxa"/>
            <w:shd w:val="clear" w:color="auto" w:fill="92D050"/>
          </w:tcPr>
          <w:p w:rsidR="00AA1CA3" w:rsidRPr="002D56BD" w:rsidRDefault="00AA1CA3" w:rsidP="007839D2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D56BD">
              <w:rPr>
                <w:rFonts w:ascii="Verdana" w:hAnsi="Verdana"/>
              </w:rPr>
              <w:t>Затраты на строител</w:t>
            </w:r>
            <w:r w:rsidRPr="002D56BD">
              <w:rPr>
                <w:rFonts w:ascii="Verdana" w:hAnsi="Verdana"/>
              </w:rPr>
              <w:t>ь</w:t>
            </w:r>
            <w:r w:rsidR="00205A0D">
              <w:rPr>
                <w:rFonts w:ascii="Verdana" w:hAnsi="Verdana"/>
              </w:rPr>
              <w:t xml:space="preserve">ство </w:t>
            </w:r>
            <w:proofErr w:type="spellStart"/>
            <w:r w:rsidR="00205A0D">
              <w:rPr>
                <w:rFonts w:ascii="Verdana" w:hAnsi="Verdana"/>
              </w:rPr>
              <w:t>млн.</w:t>
            </w:r>
            <w:r w:rsidRPr="002D56BD">
              <w:rPr>
                <w:rFonts w:ascii="Verdana" w:hAnsi="Verdana"/>
              </w:rPr>
              <w:t>руб</w:t>
            </w:r>
            <w:proofErr w:type="spellEnd"/>
          </w:p>
        </w:tc>
      </w:tr>
    </w:tbl>
    <w:p w:rsidR="00AA1CA3" w:rsidRPr="002D56BD" w:rsidRDefault="00AA1CA3" w:rsidP="00AA1CA3">
      <w:pPr>
        <w:spacing w:after="0" w:line="240" w:lineRule="auto"/>
        <w:rPr>
          <w:rFonts w:ascii="Verdana" w:hAnsi="Verdana"/>
          <w:vanish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1984"/>
        <w:gridCol w:w="1418"/>
        <w:gridCol w:w="1559"/>
      </w:tblGrid>
      <w:tr w:rsidR="00AA1CA3" w:rsidRPr="002D56BD" w:rsidTr="007839D2">
        <w:trPr>
          <w:trHeight w:val="175"/>
        </w:trPr>
        <w:tc>
          <w:tcPr>
            <w:tcW w:w="4928" w:type="dxa"/>
            <w:shd w:val="clear" w:color="auto" w:fill="auto"/>
          </w:tcPr>
          <w:p w:rsidR="00AA1CA3" w:rsidRPr="002D56BD" w:rsidRDefault="00AA1CA3" w:rsidP="007839D2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  <w:r w:rsidRPr="002D56BD">
              <w:rPr>
                <w:rFonts w:ascii="Verdana" w:eastAsia="Calibri" w:hAnsi="Verdana" w:cs="Times New Roman"/>
              </w:rPr>
              <w:t>Разработка и принятие муниципальной целевой программы поэтапного стро</w:t>
            </w:r>
            <w:r w:rsidRPr="002D56BD">
              <w:rPr>
                <w:rFonts w:ascii="Verdana" w:eastAsia="Calibri" w:hAnsi="Verdana" w:cs="Times New Roman"/>
              </w:rPr>
              <w:t>и</w:t>
            </w:r>
            <w:r w:rsidRPr="002D56BD">
              <w:rPr>
                <w:rFonts w:ascii="Verdana" w:eastAsia="Calibri" w:hAnsi="Verdana" w:cs="Times New Roman"/>
              </w:rPr>
              <w:t xml:space="preserve">тельства и реконструкции улиц в </w:t>
            </w:r>
            <w:r w:rsidR="00205A0D">
              <w:rPr>
                <w:rFonts w:ascii="Verdana" w:eastAsia="Calibri" w:hAnsi="Verdana" w:cs="Times New Roman"/>
              </w:rPr>
              <w:t>селе Таллык</w:t>
            </w:r>
            <w:r w:rsidRPr="002D56BD">
              <w:rPr>
                <w:rFonts w:ascii="Verdana" w:eastAsia="Calibri" w:hAnsi="Verdana" w:cs="Times New Roman"/>
              </w:rPr>
              <w:t xml:space="preserve"> на основе решений настоящего Программы.</w:t>
            </w:r>
          </w:p>
          <w:p w:rsidR="00AA1CA3" w:rsidRPr="002D56BD" w:rsidRDefault="00AA1CA3" w:rsidP="007839D2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84" w:type="dxa"/>
            <w:shd w:val="clear" w:color="auto" w:fill="auto"/>
          </w:tcPr>
          <w:p w:rsidR="00AA1CA3" w:rsidRPr="002D56BD" w:rsidRDefault="00205A0D" w:rsidP="00AA1CA3">
            <w:pPr>
              <w:spacing w:after="0" w:line="240" w:lineRule="auto"/>
              <w:jc w:val="both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С.Таллык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A1CA3" w:rsidRPr="002D56BD" w:rsidRDefault="00205A0D" w:rsidP="007839D2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2017-2018</w:t>
            </w:r>
          </w:p>
        </w:tc>
        <w:tc>
          <w:tcPr>
            <w:tcW w:w="1559" w:type="dxa"/>
            <w:shd w:val="clear" w:color="auto" w:fill="auto"/>
          </w:tcPr>
          <w:p w:rsidR="00AA1CA3" w:rsidRPr="002D56BD" w:rsidRDefault="00205A0D" w:rsidP="00205A0D">
            <w:pPr>
              <w:tabs>
                <w:tab w:val="left" w:pos="390"/>
                <w:tab w:val="center" w:pos="671"/>
              </w:tabs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</w:t>
            </w:r>
          </w:p>
        </w:tc>
      </w:tr>
      <w:tr w:rsidR="00AA1CA3" w:rsidRPr="002D56BD" w:rsidTr="007839D2">
        <w:trPr>
          <w:trHeight w:val="405"/>
        </w:trPr>
        <w:tc>
          <w:tcPr>
            <w:tcW w:w="4928" w:type="dxa"/>
            <w:shd w:val="clear" w:color="auto" w:fill="auto"/>
          </w:tcPr>
          <w:p w:rsidR="00AA1CA3" w:rsidRPr="002D56BD" w:rsidRDefault="00AA1CA3" w:rsidP="007839D2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  <w:r w:rsidRPr="002D56BD">
              <w:rPr>
                <w:rFonts w:ascii="Verdana" w:eastAsia="Calibri" w:hAnsi="Verdana" w:cs="Times New Roman"/>
                <w:color w:val="000000"/>
              </w:rPr>
              <w:t>Утверждение перечня автодорог мес</w:t>
            </w:r>
            <w:r w:rsidRPr="002D56BD">
              <w:rPr>
                <w:rFonts w:ascii="Verdana" w:eastAsia="Calibri" w:hAnsi="Verdana" w:cs="Times New Roman"/>
                <w:color w:val="000000"/>
              </w:rPr>
              <w:t>т</w:t>
            </w:r>
            <w:r w:rsidRPr="002D56BD">
              <w:rPr>
                <w:rFonts w:ascii="Verdana" w:eastAsia="Calibri" w:hAnsi="Verdana" w:cs="Times New Roman"/>
                <w:color w:val="000000"/>
              </w:rPr>
              <w:t>ного значения в соответствии с класс</w:t>
            </w:r>
            <w:r w:rsidRPr="002D56BD">
              <w:rPr>
                <w:rFonts w:ascii="Verdana" w:eastAsia="Calibri" w:hAnsi="Verdana" w:cs="Times New Roman"/>
                <w:color w:val="000000"/>
              </w:rPr>
              <w:t>и</w:t>
            </w:r>
            <w:r w:rsidRPr="002D56BD">
              <w:rPr>
                <w:rFonts w:ascii="Verdana" w:eastAsia="Calibri" w:hAnsi="Verdana" w:cs="Times New Roman"/>
                <w:color w:val="000000"/>
              </w:rPr>
              <w:t>фикацией автодорог.</w:t>
            </w:r>
          </w:p>
          <w:p w:rsidR="00AA1CA3" w:rsidRPr="002D56BD" w:rsidRDefault="00AA1CA3" w:rsidP="007839D2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84" w:type="dxa"/>
            <w:shd w:val="clear" w:color="auto" w:fill="auto"/>
          </w:tcPr>
          <w:p w:rsidR="00AA1CA3" w:rsidRPr="002D56BD" w:rsidRDefault="00205A0D" w:rsidP="00AA1CA3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С. Таллык</w:t>
            </w:r>
          </w:p>
        </w:tc>
        <w:tc>
          <w:tcPr>
            <w:tcW w:w="1418" w:type="dxa"/>
            <w:shd w:val="clear" w:color="auto" w:fill="auto"/>
          </w:tcPr>
          <w:p w:rsidR="00AA1CA3" w:rsidRPr="002D56BD" w:rsidRDefault="00205A0D" w:rsidP="00205A0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2016</w:t>
            </w:r>
          </w:p>
        </w:tc>
        <w:tc>
          <w:tcPr>
            <w:tcW w:w="1559" w:type="dxa"/>
            <w:shd w:val="clear" w:color="auto" w:fill="auto"/>
          </w:tcPr>
          <w:p w:rsidR="00AA1CA3" w:rsidRPr="002D56BD" w:rsidRDefault="00AA1CA3" w:rsidP="007839D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D56BD">
              <w:rPr>
                <w:rFonts w:ascii="Verdana" w:hAnsi="Verdana"/>
              </w:rPr>
              <w:t>-</w:t>
            </w:r>
          </w:p>
        </w:tc>
      </w:tr>
      <w:tr w:rsidR="00AA1CA3" w:rsidRPr="002D56BD" w:rsidTr="007839D2">
        <w:trPr>
          <w:trHeight w:val="595"/>
        </w:trPr>
        <w:tc>
          <w:tcPr>
            <w:tcW w:w="4928" w:type="dxa"/>
            <w:shd w:val="clear" w:color="auto" w:fill="auto"/>
          </w:tcPr>
          <w:p w:rsidR="00AA1CA3" w:rsidRPr="002D56BD" w:rsidRDefault="00AA1CA3" w:rsidP="007839D2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D56BD">
              <w:rPr>
                <w:rFonts w:ascii="Verdana" w:eastAsia="Calibri" w:hAnsi="Verdana" w:cs="Times New Roman"/>
              </w:rPr>
              <w:t>Разработка и осуществление комплекса мероприятий по безопасности дорожн</w:t>
            </w:r>
            <w:r w:rsidRPr="002D56BD">
              <w:rPr>
                <w:rFonts w:ascii="Verdana" w:eastAsia="Calibri" w:hAnsi="Verdana" w:cs="Times New Roman"/>
              </w:rPr>
              <w:t>о</w:t>
            </w:r>
            <w:r w:rsidRPr="002D56BD">
              <w:rPr>
                <w:rFonts w:ascii="Verdana" w:eastAsia="Calibri" w:hAnsi="Verdana" w:cs="Times New Roman"/>
              </w:rPr>
              <w:t>го движения, решаемых в комплексе с разработкой документации по план</w:t>
            </w:r>
            <w:r w:rsidRPr="002D56BD">
              <w:rPr>
                <w:rFonts w:ascii="Verdana" w:eastAsia="Calibri" w:hAnsi="Verdana" w:cs="Times New Roman"/>
              </w:rPr>
              <w:t>и</w:t>
            </w:r>
            <w:r w:rsidRPr="002D56BD">
              <w:rPr>
                <w:rFonts w:ascii="Verdana" w:eastAsia="Calibri" w:hAnsi="Verdana" w:cs="Times New Roman"/>
              </w:rPr>
              <w:t>ровке территорий</w:t>
            </w:r>
          </w:p>
        </w:tc>
        <w:tc>
          <w:tcPr>
            <w:tcW w:w="1984" w:type="dxa"/>
            <w:shd w:val="clear" w:color="auto" w:fill="auto"/>
          </w:tcPr>
          <w:p w:rsidR="00AA1CA3" w:rsidRPr="002D56BD" w:rsidRDefault="00205A0D" w:rsidP="00AA1CA3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С. Таллык</w:t>
            </w:r>
          </w:p>
        </w:tc>
        <w:tc>
          <w:tcPr>
            <w:tcW w:w="1418" w:type="dxa"/>
            <w:shd w:val="clear" w:color="auto" w:fill="auto"/>
          </w:tcPr>
          <w:p w:rsidR="00AA1CA3" w:rsidRPr="002D56BD" w:rsidRDefault="00AA1CA3" w:rsidP="007839D2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D56BD">
              <w:rPr>
                <w:rFonts w:ascii="Verdana" w:hAnsi="Verdana"/>
              </w:rPr>
              <w:t>2016-2017</w:t>
            </w:r>
          </w:p>
        </w:tc>
        <w:tc>
          <w:tcPr>
            <w:tcW w:w="1559" w:type="dxa"/>
            <w:shd w:val="clear" w:color="auto" w:fill="auto"/>
          </w:tcPr>
          <w:p w:rsidR="00AA1CA3" w:rsidRPr="002D56BD" w:rsidRDefault="00AA1CA3" w:rsidP="00205A0D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D56BD">
              <w:rPr>
                <w:rFonts w:ascii="Verdana" w:hAnsi="Verdana"/>
              </w:rPr>
              <w:t>0</w:t>
            </w:r>
            <w:r w:rsidR="00205A0D">
              <w:rPr>
                <w:rFonts w:ascii="Verdana" w:hAnsi="Verdana"/>
              </w:rPr>
              <w:t>,5</w:t>
            </w:r>
          </w:p>
        </w:tc>
      </w:tr>
      <w:tr w:rsidR="00AA1CA3" w:rsidRPr="002D56BD" w:rsidTr="007839D2">
        <w:trPr>
          <w:trHeight w:val="595"/>
        </w:trPr>
        <w:tc>
          <w:tcPr>
            <w:tcW w:w="4928" w:type="dxa"/>
            <w:shd w:val="clear" w:color="auto" w:fill="auto"/>
          </w:tcPr>
          <w:p w:rsidR="00AA1CA3" w:rsidRPr="002D56BD" w:rsidRDefault="00AA1CA3" w:rsidP="007839D2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D56BD">
              <w:rPr>
                <w:rFonts w:ascii="Verdana" w:eastAsia="Calibri" w:hAnsi="Verdana" w:cs="Times New Roman"/>
              </w:rPr>
              <w:t>Размещение дорожных знаков и указ</w:t>
            </w:r>
            <w:r w:rsidRPr="002D56BD">
              <w:rPr>
                <w:rFonts w:ascii="Verdana" w:eastAsia="Calibri" w:hAnsi="Verdana" w:cs="Times New Roman"/>
              </w:rPr>
              <w:t>а</w:t>
            </w:r>
            <w:r w:rsidRPr="002D56BD">
              <w:rPr>
                <w:rFonts w:ascii="Verdana" w:eastAsia="Calibri" w:hAnsi="Verdana" w:cs="Times New Roman"/>
              </w:rPr>
              <w:t>телей на улицах населённых пунктов.</w:t>
            </w:r>
          </w:p>
        </w:tc>
        <w:tc>
          <w:tcPr>
            <w:tcW w:w="1984" w:type="dxa"/>
            <w:shd w:val="clear" w:color="auto" w:fill="auto"/>
          </w:tcPr>
          <w:p w:rsidR="00AA1CA3" w:rsidRPr="002D56BD" w:rsidRDefault="00205A0D" w:rsidP="00AA1CA3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С. Таллык</w:t>
            </w:r>
          </w:p>
        </w:tc>
        <w:tc>
          <w:tcPr>
            <w:tcW w:w="1418" w:type="dxa"/>
            <w:shd w:val="clear" w:color="auto" w:fill="auto"/>
          </w:tcPr>
          <w:p w:rsidR="00AA1CA3" w:rsidRPr="002D56BD" w:rsidRDefault="00205A0D" w:rsidP="007839D2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2016-2017</w:t>
            </w:r>
          </w:p>
        </w:tc>
        <w:tc>
          <w:tcPr>
            <w:tcW w:w="1559" w:type="dxa"/>
            <w:shd w:val="clear" w:color="auto" w:fill="auto"/>
          </w:tcPr>
          <w:p w:rsidR="00AA1CA3" w:rsidRPr="002D56BD" w:rsidRDefault="00AA1CA3" w:rsidP="007839D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D56BD">
              <w:rPr>
                <w:rFonts w:ascii="Verdana" w:hAnsi="Verdana"/>
              </w:rPr>
              <w:t>0,</w:t>
            </w:r>
            <w:r>
              <w:rPr>
                <w:rFonts w:ascii="Verdana" w:hAnsi="Verdana"/>
              </w:rPr>
              <w:t>25</w:t>
            </w:r>
          </w:p>
        </w:tc>
      </w:tr>
      <w:tr w:rsidR="00AA1CA3" w:rsidRPr="002D56BD" w:rsidTr="007839D2">
        <w:trPr>
          <w:trHeight w:val="1080"/>
        </w:trPr>
        <w:tc>
          <w:tcPr>
            <w:tcW w:w="4928" w:type="dxa"/>
            <w:shd w:val="clear" w:color="auto" w:fill="auto"/>
          </w:tcPr>
          <w:p w:rsidR="00AA1CA3" w:rsidRPr="002D56BD" w:rsidRDefault="00AA1CA3" w:rsidP="007839D2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D56BD">
              <w:rPr>
                <w:rFonts w:ascii="Verdana" w:eastAsia="Calibri" w:hAnsi="Verdana" w:cs="Times New Roman"/>
              </w:rPr>
              <w:t>Реконструкция, ремонт, устройство твёрдого покрытия на улицах населё</w:t>
            </w:r>
            <w:r w:rsidRPr="002D56BD">
              <w:rPr>
                <w:rFonts w:ascii="Verdana" w:eastAsia="Calibri" w:hAnsi="Verdana" w:cs="Times New Roman"/>
              </w:rPr>
              <w:t>н</w:t>
            </w:r>
            <w:r w:rsidRPr="002D56BD">
              <w:rPr>
                <w:rFonts w:ascii="Verdana" w:eastAsia="Calibri" w:hAnsi="Verdana" w:cs="Times New Roman"/>
              </w:rPr>
              <w:t>ных пунктов</w:t>
            </w:r>
          </w:p>
        </w:tc>
        <w:tc>
          <w:tcPr>
            <w:tcW w:w="1984" w:type="dxa"/>
            <w:shd w:val="clear" w:color="auto" w:fill="auto"/>
          </w:tcPr>
          <w:p w:rsidR="00AA1CA3" w:rsidRPr="002D56BD" w:rsidRDefault="00205A0D" w:rsidP="00AA1CA3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С. Таллык</w:t>
            </w:r>
          </w:p>
        </w:tc>
        <w:tc>
          <w:tcPr>
            <w:tcW w:w="1418" w:type="dxa"/>
            <w:shd w:val="clear" w:color="auto" w:fill="auto"/>
          </w:tcPr>
          <w:p w:rsidR="00AA1CA3" w:rsidRPr="002D56BD" w:rsidRDefault="00205A0D" w:rsidP="007839D2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eastAsia="Arial CYR" w:hAnsi="Verdana" w:cs="Arial CYR"/>
              </w:rPr>
              <w:t xml:space="preserve"> 2016</w:t>
            </w:r>
            <w:r w:rsidR="00AA1CA3" w:rsidRPr="002D56BD">
              <w:rPr>
                <w:rFonts w:ascii="Verdana" w:eastAsia="Arial CYR" w:hAnsi="Verdana" w:cs="Arial CYR"/>
              </w:rPr>
              <w:t>-2018</w:t>
            </w:r>
          </w:p>
        </w:tc>
        <w:tc>
          <w:tcPr>
            <w:tcW w:w="1559" w:type="dxa"/>
            <w:shd w:val="clear" w:color="auto" w:fill="auto"/>
          </w:tcPr>
          <w:p w:rsidR="00AA1CA3" w:rsidRPr="002D56BD" w:rsidRDefault="00205A0D" w:rsidP="007839D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  <w:r w:rsidR="00AA1CA3" w:rsidRPr="002D56BD">
              <w:rPr>
                <w:rFonts w:ascii="Verdana" w:hAnsi="Verdana"/>
              </w:rPr>
              <w:t>,5</w:t>
            </w:r>
          </w:p>
        </w:tc>
      </w:tr>
      <w:tr w:rsidR="00AA1CA3" w:rsidRPr="002D56BD" w:rsidTr="007839D2">
        <w:trPr>
          <w:trHeight w:val="475"/>
        </w:trPr>
        <w:tc>
          <w:tcPr>
            <w:tcW w:w="4928" w:type="dxa"/>
            <w:shd w:val="clear" w:color="auto" w:fill="auto"/>
          </w:tcPr>
          <w:p w:rsidR="00AA1CA3" w:rsidRPr="002D56BD" w:rsidRDefault="00AA1CA3" w:rsidP="007839D2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  <w:r w:rsidRPr="002D56BD">
              <w:rPr>
                <w:rFonts w:ascii="Verdana" w:eastAsia="Calibri" w:hAnsi="Verdana" w:cs="Times New Roman"/>
              </w:rPr>
              <w:t xml:space="preserve">Комплексное строительство дорог и тротуаров </w:t>
            </w:r>
          </w:p>
        </w:tc>
        <w:tc>
          <w:tcPr>
            <w:tcW w:w="1984" w:type="dxa"/>
            <w:shd w:val="clear" w:color="auto" w:fill="auto"/>
          </w:tcPr>
          <w:p w:rsidR="00AA1CA3" w:rsidRPr="002D56BD" w:rsidRDefault="00205A0D" w:rsidP="00AA1CA3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С. Таллык</w:t>
            </w:r>
          </w:p>
        </w:tc>
        <w:tc>
          <w:tcPr>
            <w:tcW w:w="1418" w:type="dxa"/>
            <w:shd w:val="clear" w:color="auto" w:fill="auto"/>
          </w:tcPr>
          <w:p w:rsidR="00AA1CA3" w:rsidRPr="002D56BD" w:rsidRDefault="00AA1CA3" w:rsidP="007839D2">
            <w:pPr>
              <w:spacing w:after="0" w:line="240" w:lineRule="auto"/>
              <w:jc w:val="both"/>
              <w:rPr>
                <w:rFonts w:ascii="Verdana" w:eastAsia="Arial CYR" w:hAnsi="Verdana" w:cs="Arial CYR"/>
              </w:rPr>
            </w:pPr>
            <w:r w:rsidRPr="002D56BD">
              <w:rPr>
                <w:rFonts w:ascii="Verdana" w:eastAsia="Arial CYR" w:hAnsi="Verdana" w:cs="Arial CYR"/>
              </w:rPr>
              <w:t>перспе</w:t>
            </w:r>
            <w:r w:rsidRPr="002D56BD">
              <w:rPr>
                <w:rFonts w:ascii="Verdana" w:eastAsia="Arial CYR" w:hAnsi="Verdana" w:cs="Arial CYR"/>
              </w:rPr>
              <w:t>к</w:t>
            </w:r>
            <w:r w:rsidRPr="002D56BD">
              <w:rPr>
                <w:rFonts w:ascii="Verdana" w:eastAsia="Arial CYR" w:hAnsi="Verdana" w:cs="Arial CYR"/>
              </w:rPr>
              <w:t>тива</w:t>
            </w:r>
          </w:p>
        </w:tc>
        <w:tc>
          <w:tcPr>
            <w:tcW w:w="1559" w:type="dxa"/>
            <w:shd w:val="clear" w:color="auto" w:fill="auto"/>
          </w:tcPr>
          <w:p w:rsidR="00AA1CA3" w:rsidRPr="002D56BD" w:rsidRDefault="00205A0D" w:rsidP="007839D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4,3</w:t>
            </w:r>
          </w:p>
        </w:tc>
      </w:tr>
      <w:tr w:rsidR="00AA1CA3" w:rsidRPr="002D56BD" w:rsidTr="007839D2">
        <w:trPr>
          <w:trHeight w:val="267"/>
        </w:trPr>
        <w:tc>
          <w:tcPr>
            <w:tcW w:w="4928" w:type="dxa"/>
            <w:shd w:val="clear" w:color="auto" w:fill="auto"/>
          </w:tcPr>
          <w:p w:rsidR="00AA1CA3" w:rsidRPr="002D56BD" w:rsidRDefault="00AA1CA3" w:rsidP="007839D2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  <w:r w:rsidRPr="002D56BD">
              <w:rPr>
                <w:rFonts w:ascii="Verdana" w:eastAsia="Calibri" w:hAnsi="Verdana" w:cs="Times New Roman"/>
              </w:rPr>
              <w:t>Организация поперечных профилей всех улиц населённых пунктов с вод</w:t>
            </w:r>
            <w:r w:rsidRPr="002D56BD">
              <w:rPr>
                <w:rFonts w:ascii="Verdana" w:eastAsia="Calibri" w:hAnsi="Verdana" w:cs="Times New Roman"/>
              </w:rPr>
              <w:t>о</w:t>
            </w:r>
            <w:r w:rsidRPr="002D56BD">
              <w:rPr>
                <w:rFonts w:ascii="Verdana" w:eastAsia="Calibri" w:hAnsi="Verdana" w:cs="Times New Roman"/>
              </w:rPr>
              <w:lastRenderedPageBreak/>
              <w:t xml:space="preserve">отводом </w:t>
            </w:r>
          </w:p>
        </w:tc>
        <w:tc>
          <w:tcPr>
            <w:tcW w:w="1984" w:type="dxa"/>
            <w:shd w:val="clear" w:color="auto" w:fill="auto"/>
          </w:tcPr>
          <w:p w:rsidR="00AA1CA3" w:rsidRPr="002D56BD" w:rsidRDefault="00205A0D" w:rsidP="00AA1CA3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С. Таллык</w:t>
            </w:r>
          </w:p>
        </w:tc>
        <w:tc>
          <w:tcPr>
            <w:tcW w:w="1418" w:type="dxa"/>
            <w:shd w:val="clear" w:color="auto" w:fill="auto"/>
          </w:tcPr>
          <w:p w:rsidR="00AA1CA3" w:rsidRPr="002D56BD" w:rsidRDefault="00205A0D" w:rsidP="007839D2">
            <w:pPr>
              <w:spacing w:after="0" w:line="240" w:lineRule="auto"/>
              <w:jc w:val="both"/>
              <w:rPr>
                <w:rFonts w:ascii="Verdana" w:eastAsia="Arial CYR" w:hAnsi="Verdana" w:cs="Arial CYR"/>
              </w:rPr>
            </w:pPr>
            <w:r>
              <w:rPr>
                <w:rFonts w:ascii="Verdana" w:eastAsia="Arial CYR" w:hAnsi="Verdana" w:cs="Arial CYR"/>
              </w:rPr>
              <w:t>2017</w:t>
            </w:r>
            <w:r w:rsidR="00AA1CA3" w:rsidRPr="002D56BD">
              <w:rPr>
                <w:rFonts w:ascii="Verdana" w:eastAsia="Arial CYR" w:hAnsi="Verdana" w:cs="Arial CYR"/>
              </w:rPr>
              <w:t>-2019</w:t>
            </w:r>
          </w:p>
        </w:tc>
        <w:tc>
          <w:tcPr>
            <w:tcW w:w="1559" w:type="dxa"/>
            <w:shd w:val="clear" w:color="auto" w:fill="auto"/>
          </w:tcPr>
          <w:p w:rsidR="00AA1CA3" w:rsidRPr="002D56BD" w:rsidRDefault="00205A0D" w:rsidP="007839D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="00AA1CA3">
              <w:rPr>
                <w:rFonts w:ascii="Verdana" w:hAnsi="Verdana"/>
              </w:rPr>
              <w:t>,6</w:t>
            </w:r>
          </w:p>
        </w:tc>
      </w:tr>
      <w:tr w:rsidR="00AA1CA3" w:rsidRPr="002D56BD" w:rsidTr="007839D2">
        <w:trPr>
          <w:trHeight w:val="313"/>
        </w:trPr>
        <w:tc>
          <w:tcPr>
            <w:tcW w:w="4928" w:type="dxa"/>
            <w:shd w:val="clear" w:color="auto" w:fill="auto"/>
          </w:tcPr>
          <w:p w:rsidR="00AA1CA3" w:rsidRPr="002D56BD" w:rsidRDefault="00AA1CA3" w:rsidP="007839D2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  <w:r w:rsidRPr="002D56BD">
              <w:rPr>
                <w:rFonts w:ascii="Verdana" w:eastAsia="Calibri" w:hAnsi="Verdana" w:cs="Times New Roman"/>
              </w:rPr>
              <w:lastRenderedPageBreak/>
              <w:t>Оборудование остановочных площадок и установка павильонов для общес</w:t>
            </w:r>
            <w:r w:rsidRPr="002D56BD">
              <w:rPr>
                <w:rFonts w:ascii="Verdana" w:eastAsia="Calibri" w:hAnsi="Verdana" w:cs="Times New Roman"/>
              </w:rPr>
              <w:t>т</w:t>
            </w:r>
            <w:r w:rsidRPr="002D56BD">
              <w:rPr>
                <w:rFonts w:ascii="Verdana" w:eastAsia="Calibri" w:hAnsi="Verdana" w:cs="Times New Roman"/>
              </w:rPr>
              <w:t>венного транспорта</w:t>
            </w:r>
          </w:p>
        </w:tc>
        <w:tc>
          <w:tcPr>
            <w:tcW w:w="1984" w:type="dxa"/>
            <w:shd w:val="clear" w:color="auto" w:fill="auto"/>
          </w:tcPr>
          <w:p w:rsidR="00AA1CA3" w:rsidRPr="002D56BD" w:rsidRDefault="00205A0D" w:rsidP="00AA1CA3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С. Таллык</w:t>
            </w:r>
          </w:p>
        </w:tc>
        <w:tc>
          <w:tcPr>
            <w:tcW w:w="1418" w:type="dxa"/>
            <w:shd w:val="clear" w:color="auto" w:fill="auto"/>
          </w:tcPr>
          <w:p w:rsidR="00AA1CA3" w:rsidRPr="002D56BD" w:rsidRDefault="00205A0D" w:rsidP="007839D2">
            <w:pPr>
              <w:spacing w:after="0" w:line="240" w:lineRule="auto"/>
              <w:jc w:val="both"/>
              <w:rPr>
                <w:rFonts w:ascii="Verdana" w:eastAsia="Arial CYR" w:hAnsi="Verdana" w:cs="Arial CYR"/>
              </w:rPr>
            </w:pPr>
            <w:r>
              <w:rPr>
                <w:rFonts w:ascii="Verdana" w:eastAsia="Arial CYR" w:hAnsi="Verdana" w:cs="Arial CYR"/>
              </w:rPr>
              <w:t>2017-2018</w:t>
            </w:r>
          </w:p>
        </w:tc>
        <w:tc>
          <w:tcPr>
            <w:tcW w:w="1559" w:type="dxa"/>
            <w:shd w:val="clear" w:color="auto" w:fill="auto"/>
          </w:tcPr>
          <w:p w:rsidR="00AA1CA3" w:rsidRPr="002D56BD" w:rsidRDefault="00AA1CA3" w:rsidP="007839D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D56BD">
              <w:rPr>
                <w:rFonts w:ascii="Verdana" w:hAnsi="Verdana"/>
              </w:rPr>
              <w:t>0,</w:t>
            </w:r>
            <w:r w:rsidR="00205A0D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4</w:t>
            </w:r>
          </w:p>
        </w:tc>
      </w:tr>
      <w:tr w:rsidR="00AA1CA3" w:rsidRPr="002D56BD" w:rsidTr="007839D2">
        <w:trPr>
          <w:trHeight w:val="301"/>
        </w:trPr>
        <w:tc>
          <w:tcPr>
            <w:tcW w:w="4928" w:type="dxa"/>
            <w:shd w:val="clear" w:color="auto" w:fill="auto"/>
          </w:tcPr>
          <w:p w:rsidR="00AA1CA3" w:rsidRPr="002D56BD" w:rsidRDefault="00AA1CA3" w:rsidP="007839D2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  <w:r w:rsidRPr="002D56BD">
              <w:rPr>
                <w:rFonts w:ascii="Verdana" w:eastAsia="Calibri" w:hAnsi="Verdana" w:cs="Times New Roman"/>
              </w:rPr>
              <w:t>Создание инфраструктуры автосервиса</w:t>
            </w:r>
          </w:p>
        </w:tc>
        <w:tc>
          <w:tcPr>
            <w:tcW w:w="1984" w:type="dxa"/>
            <w:shd w:val="clear" w:color="auto" w:fill="auto"/>
          </w:tcPr>
          <w:p w:rsidR="00AA1CA3" w:rsidRPr="002D56BD" w:rsidRDefault="00205A0D" w:rsidP="00AA1CA3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С. Таллык</w:t>
            </w:r>
          </w:p>
        </w:tc>
        <w:tc>
          <w:tcPr>
            <w:tcW w:w="1418" w:type="dxa"/>
            <w:shd w:val="clear" w:color="auto" w:fill="auto"/>
          </w:tcPr>
          <w:p w:rsidR="00AA1CA3" w:rsidRPr="002D56BD" w:rsidRDefault="00205A0D" w:rsidP="007839D2">
            <w:pPr>
              <w:spacing w:after="0" w:line="240" w:lineRule="auto"/>
              <w:jc w:val="both"/>
              <w:rPr>
                <w:rFonts w:ascii="Verdana" w:eastAsia="Arial CYR" w:hAnsi="Verdana" w:cs="Arial CYR"/>
              </w:rPr>
            </w:pPr>
            <w:r>
              <w:rPr>
                <w:rFonts w:ascii="Verdana" w:eastAsia="Arial CYR" w:hAnsi="Verdana" w:cs="Arial CYR"/>
              </w:rPr>
              <w:t>2017-2019</w:t>
            </w:r>
          </w:p>
        </w:tc>
        <w:tc>
          <w:tcPr>
            <w:tcW w:w="1559" w:type="dxa"/>
            <w:shd w:val="clear" w:color="auto" w:fill="auto"/>
          </w:tcPr>
          <w:p w:rsidR="00AA1CA3" w:rsidRPr="002D56BD" w:rsidRDefault="00AA1CA3" w:rsidP="007839D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D56BD">
              <w:rPr>
                <w:rFonts w:ascii="Verdana" w:hAnsi="Verdana"/>
              </w:rPr>
              <w:t>-</w:t>
            </w:r>
          </w:p>
        </w:tc>
      </w:tr>
    </w:tbl>
    <w:p w:rsidR="00AA1CA3" w:rsidRPr="002D56BD" w:rsidRDefault="00AA1CA3" w:rsidP="00AA1CA3">
      <w:pPr>
        <w:spacing w:after="0" w:line="240" w:lineRule="auto"/>
        <w:rPr>
          <w:rFonts w:ascii="Verdana" w:hAnsi="Verdana"/>
          <w:vanish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1984"/>
        <w:gridCol w:w="1418"/>
        <w:gridCol w:w="1559"/>
      </w:tblGrid>
      <w:tr w:rsidR="00AA1CA3" w:rsidRPr="002D56BD" w:rsidTr="00AA1CA3">
        <w:trPr>
          <w:trHeight w:val="185"/>
        </w:trPr>
        <w:tc>
          <w:tcPr>
            <w:tcW w:w="4928" w:type="dxa"/>
            <w:shd w:val="clear" w:color="auto" w:fill="92D050"/>
          </w:tcPr>
          <w:p w:rsidR="00AA1CA3" w:rsidRPr="002D56BD" w:rsidRDefault="00AA1CA3" w:rsidP="007839D2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D56BD">
              <w:rPr>
                <w:rFonts w:ascii="Verdana" w:hAnsi="Verdana"/>
              </w:rPr>
              <w:t>Всего</w:t>
            </w:r>
          </w:p>
        </w:tc>
        <w:tc>
          <w:tcPr>
            <w:tcW w:w="1984" w:type="dxa"/>
            <w:shd w:val="clear" w:color="auto" w:fill="92D050"/>
          </w:tcPr>
          <w:p w:rsidR="00AA1CA3" w:rsidRPr="002D56BD" w:rsidRDefault="00AA1CA3" w:rsidP="007839D2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92D050"/>
          </w:tcPr>
          <w:p w:rsidR="00AA1CA3" w:rsidRPr="002D56BD" w:rsidRDefault="00AA1CA3" w:rsidP="007839D2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92D050"/>
          </w:tcPr>
          <w:p w:rsidR="00AA1CA3" w:rsidRPr="002D56BD" w:rsidRDefault="00205A0D" w:rsidP="007839D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15,44</w:t>
            </w:r>
          </w:p>
        </w:tc>
      </w:tr>
    </w:tbl>
    <w:p w:rsidR="00AA1CA3" w:rsidRPr="008B37B1" w:rsidRDefault="00AA1CA3" w:rsidP="00205A0D">
      <w:pPr>
        <w:spacing w:after="0" w:line="240" w:lineRule="auto"/>
        <w:jc w:val="both"/>
        <w:rPr>
          <w:rFonts w:ascii="Verdana" w:hAnsi="Verdana"/>
        </w:rPr>
      </w:pPr>
    </w:p>
    <w:p w:rsidR="00C90C0F" w:rsidRPr="00E97723" w:rsidRDefault="008B37B1" w:rsidP="00E97723">
      <w:pPr>
        <w:pStyle w:val="3"/>
        <w:spacing w:before="0" w:after="0"/>
        <w:ind w:left="1785"/>
        <w:rPr>
          <w:rFonts w:ascii="Verdana" w:hAnsi="Verdana" w:cs="Times New Roman"/>
          <w:color w:val="0000FF"/>
          <w:sz w:val="22"/>
          <w:szCs w:val="22"/>
        </w:rPr>
      </w:pPr>
      <w:bookmarkStart w:id="25" w:name="_Toc280554423"/>
      <w:bookmarkStart w:id="26" w:name="_Toc329684429"/>
      <w:bookmarkStart w:id="27" w:name="_Toc329855422"/>
      <w:r w:rsidRPr="008B37B1">
        <w:rPr>
          <w:rFonts w:ascii="Verdana" w:hAnsi="Verdana" w:cs="Times New Roman"/>
          <w:color w:val="0000FF"/>
          <w:sz w:val="22"/>
          <w:szCs w:val="22"/>
        </w:rPr>
        <w:t>Оптимизация улично-дорожной сети.</w:t>
      </w:r>
      <w:bookmarkEnd w:id="25"/>
      <w:bookmarkEnd w:id="26"/>
      <w:bookmarkEnd w:id="27"/>
    </w:p>
    <w:p w:rsidR="008B37B1" w:rsidRPr="008B37B1" w:rsidRDefault="008B37B1" w:rsidP="008B37B1">
      <w:pPr>
        <w:spacing w:after="0" w:line="240" w:lineRule="auto"/>
        <w:ind w:firstLine="851"/>
        <w:jc w:val="both"/>
        <w:rPr>
          <w:rFonts w:ascii="Verdana" w:hAnsi="Verdana"/>
        </w:rPr>
      </w:pPr>
      <w:r w:rsidRPr="008B37B1">
        <w:rPr>
          <w:rFonts w:ascii="Verdana" w:hAnsi="Verdana"/>
        </w:rPr>
        <w:t>В соответствии с определёнными выше приоритетами развития тран</w:t>
      </w:r>
      <w:r w:rsidRPr="008B37B1">
        <w:rPr>
          <w:rFonts w:ascii="Verdana" w:hAnsi="Verdana"/>
        </w:rPr>
        <w:t>с</w:t>
      </w:r>
      <w:r w:rsidRPr="008B37B1">
        <w:rPr>
          <w:rFonts w:ascii="Verdana" w:hAnsi="Verdana"/>
        </w:rPr>
        <w:t>портного комплекса</w:t>
      </w:r>
      <w:r w:rsidR="00205A0D">
        <w:rPr>
          <w:rFonts w:ascii="Verdana" w:hAnsi="Verdana"/>
        </w:rPr>
        <w:t xml:space="preserve"> Таллыкского </w:t>
      </w:r>
      <w:r w:rsidRPr="008B37B1">
        <w:rPr>
          <w:rFonts w:ascii="Verdana" w:hAnsi="Verdana"/>
        </w:rPr>
        <w:t xml:space="preserve"> сельского поселения проектом генерального плана предусмотрены нижеописанные мероприятия по оптимизации улично-дорожной сети.</w:t>
      </w:r>
    </w:p>
    <w:p w:rsidR="008B37B1" w:rsidRDefault="008B37B1" w:rsidP="008B37B1">
      <w:pPr>
        <w:spacing w:after="0" w:line="240" w:lineRule="auto"/>
        <w:ind w:firstLine="851"/>
        <w:jc w:val="both"/>
        <w:rPr>
          <w:rFonts w:ascii="Verdana" w:hAnsi="Verdana"/>
        </w:rPr>
      </w:pPr>
      <w:r w:rsidRPr="008B37B1">
        <w:rPr>
          <w:rFonts w:ascii="Verdana" w:hAnsi="Verdana"/>
        </w:rPr>
        <w:t>Основные расчетные параметры уличной сети в пределах населенного пункта и сельского поселения принимаются в соответствии со СП 42.13330.2011 «Градостроительство. Планировка и застройка городских и сельских поселений».</w:t>
      </w:r>
    </w:p>
    <w:p w:rsidR="00377568" w:rsidRPr="008B37B1" w:rsidRDefault="00377568" w:rsidP="008B37B1">
      <w:pPr>
        <w:spacing w:after="0" w:line="240" w:lineRule="auto"/>
        <w:ind w:firstLine="851"/>
        <w:jc w:val="both"/>
        <w:rPr>
          <w:rFonts w:ascii="Verdana" w:hAnsi="Verdana"/>
          <w:highlight w:val="yellow"/>
        </w:rPr>
      </w:pPr>
    </w:p>
    <w:p w:rsidR="008B37B1" w:rsidRDefault="008B37B1" w:rsidP="00377568">
      <w:pPr>
        <w:widowControl w:val="0"/>
        <w:spacing w:after="0" w:line="240" w:lineRule="auto"/>
        <w:rPr>
          <w:rFonts w:ascii="Verdana" w:hAnsi="Verdana" w:cs="Arial"/>
          <w:b/>
          <w:i/>
          <w:color w:val="000000"/>
        </w:rPr>
      </w:pPr>
      <w:r w:rsidRPr="008B37B1">
        <w:rPr>
          <w:rFonts w:ascii="Verdana" w:hAnsi="Verdana" w:cs="Arial"/>
          <w:b/>
          <w:i/>
          <w:color w:val="000000"/>
        </w:rPr>
        <w:t>Параметры уличной сети в пределах сельского поселения.</w:t>
      </w:r>
    </w:p>
    <w:p w:rsidR="00377568" w:rsidRPr="008B37B1" w:rsidRDefault="00377568" w:rsidP="00377568">
      <w:pPr>
        <w:widowControl w:val="0"/>
        <w:spacing w:after="0" w:line="240" w:lineRule="auto"/>
        <w:rPr>
          <w:rFonts w:ascii="Verdana" w:hAnsi="Verdana" w:cs="Arial"/>
          <w:b/>
          <w:i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398"/>
        <w:gridCol w:w="2398"/>
        <w:gridCol w:w="1223"/>
        <w:gridCol w:w="1087"/>
        <w:gridCol w:w="954"/>
        <w:gridCol w:w="1234"/>
      </w:tblGrid>
      <w:tr w:rsidR="008B37B1" w:rsidRPr="008B37B1" w:rsidTr="00AA249A">
        <w:trPr>
          <w:tblHeader/>
        </w:trPr>
        <w:tc>
          <w:tcPr>
            <w:tcW w:w="1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8B37B1" w:rsidRPr="008B37B1" w:rsidRDefault="008B37B1" w:rsidP="008B37B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 w:rsidRPr="008B37B1">
              <w:rPr>
                <w:rFonts w:ascii="Verdana" w:hAnsi="Verdana" w:cs="Arial"/>
                <w:b/>
              </w:rPr>
              <w:t>Категория сел</w:t>
            </w:r>
            <w:r w:rsidRPr="008B37B1">
              <w:rPr>
                <w:rFonts w:ascii="Verdana" w:hAnsi="Verdana" w:cs="Arial"/>
                <w:b/>
              </w:rPr>
              <w:t>ь</w:t>
            </w:r>
            <w:r w:rsidRPr="008B37B1">
              <w:rPr>
                <w:rFonts w:ascii="Verdana" w:hAnsi="Verdana" w:cs="Arial"/>
                <w:b/>
              </w:rPr>
              <w:t>ских улиц и дорог</w:t>
            </w:r>
          </w:p>
        </w:tc>
        <w:tc>
          <w:tcPr>
            <w:tcW w:w="1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8B37B1" w:rsidRPr="008B37B1" w:rsidRDefault="008B37B1" w:rsidP="008B37B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 w:rsidRPr="008B37B1">
              <w:rPr>
                <w:rFonts w:ascii="Verdana" w:hAnsi="Verdana" w:cs="Arial"/>
                <w:b/>
              </w:rPr>
              <w:t>Основное назн</w:t>
            </w:r>
            <w:r w:rsidRPr="008B37B1">
              <w:rPr>
                <w:rFonts w:ascii="Verdana" w:hAnsi="Verdana" w:cs="Arial"/>
                <w:b/>
              </w:rPr>
              <w:t>а</w:t>
            </w:r>
            <w:r w:rsidRPr="008B37B1">
              <w:rPr>
                <w:rFonts w:ascii="Verdana" w:hAnsi="Verdana" w:cs="Arial"/>
                <w:b/>
              </w:rPr>
              <w:t>чение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8B37B1" w:rsidRPr="008B37B1" w:rsidRDefault="008B37B1" w:rsidP="008B37B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 w:rsidRPr="008B37B1">
              <w:rPr>
                <w:rFonts w:ascii="Verdana" w:hAnsi="Verdana" w:cs="Arial"/>
                <w:b/>
              </w:rPr>
              <w:t>Расчё</w:t>
            </w:r>
            <w:r w:rsidRPr="008B37B1">
              <w:rPr>
                <w:rFonts w:ascii="Verdana" w:hAnsi="Verdana" w:cs="Arial"/>
                <w:b/>
              </w:rPr>
              <w:t>т</w:t>
            </w:r>
            <w:r w:rsidRPr="008B37B1">
              <w:rPr>
                <w:rFonts w:ascii="Verdana" w:hAnsi="Verdana" w:cs="Arial"/>
                <w:b/>
              </w:rPr>
              <w:t>ная ск</w:t>
            </w:r>
            <w:r w:rsidRPr="008B37B1">
              <w:rPr>
                <w:rFonts w:ascii="Verdana" w:hAnsi="Verdana" w:cs="Arial"/>
                <w:b/>
              </w:rPr>
              <w:t>о</w:t>
            </w:r>
            <w:r w:rsidRPr="008B37B1">
              <w:rPr>
                <w:rFonts w:ascii="Verdana" w:hAnsi="Verdana" w:cs="Arial"/>
                <w:b/>
              </w:rPr>
              <w:t>рость движ</w:t>
            </w:r>
            <w:r w:rsidRPr="008B37B1">
              <w:rPr>
                <w:rFonts w:ascii="Verdana" w:hAnsi="Verdana" w:cs="Arial"/>
                <w:b/>
              </w:rPr>
              <w:t>е</w:t>
            </w:r>
            <w:r w:rsidRPr="008B37B1">
              <w:rPr>
                <w:rFonts w:ascii="Verdana" w:hAnsi="Verdana" w:cs="Arial"/>
                <w:b/>
              </w:rPr>
              <w:t xml:space="preserve">ния </w:t>
            </w:r>
            <w:proofErr w:type="gramStart"/>
            <w:r w:rsidRPr="008B37B1">
              <w:rPr>
                <w:rFonts w:ascii="Verdana" w:hAnsi="Verdana" w:cs="Arial"/>
                <w:b/>
              </w:rPr>
              <w:t>км</w:t>
            </w:r>
            <w:proofErr w:type="gramEnd"/>
            <w:r w:rsidRPr="008B37B1">
              <w:rPr>
                <w:rFonts w:ascii="Verdana" w:hAnsi="Verdana" w:cs="Arial"/>
                <w:b/>
              </w:rPr>
              <w:t>/ч</w:t>
            </w:r>
          </w:p>
        </w:tc>
        <w:tc>
          <w:tcPr>
            <w:tcW w:w="5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8B37B1" w:rsidRPr="008B37B1" w:rsidRDefault="008B37B1" w:rsidP="008B37B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 w:rsidRPr="008B37B1">
              <w:rPr>
                <w:rFonts w:ascii="Verdana" w:hAnsi="Verdana" w:cs="Arial"/>
                <w:b/>
              </w:rPr>
              <w:t>Шир</w:t>
            </w:r>
            <w:r w:rsidRPr="008B37B1">
              <w:rPr>
                <w:rFonts w:ascii="Verdana" w:hAnsi="Verdana" w:cs="Arial"/>
                <w:b/>
              </w:rPr>
              <w:t>и</w:t>
            </w:r>
            <w:r w:rsidRPr="008B37B1">
              <w:rPr>
                <w:rFonts w:ascii="Verdana" w:hAnsi="Verdana" w:cs="Arial"/>
                <w:b/>
              </w:rPr>
              <w:t>на п</w:t>
            </w:r>
            <w:r w:rsidRPr="008B37B1">
              <w:rPr>
                <w:rFonts w:ascii="Verdana" w:hAnsi="Verdana" w:cs="Arial"/>
                <w:b/>
              </w:rPr>
              <w:t>о</w:t>
            </w:r>
            <w:r w:rsidRPr="008B37B1">
              <w:rPr>
                <w:rFonts w:ascii="Verdana" w:hAnsi="Verdana" w:cs="Arial"/>
                <w:b/>
              </w:rPr>
              <w:t>лосы движ</w:t>
            </w:r>
            <w:r w:rsidRPr="008B37B1">
              <w:rPr>
                <w:rFonts w:ascii="Verdana" w:hAnsi="Verdana" w:cs="Arial"/>
                <w:b/>
              </w:rPr>
              <w:t>е</w:t>
            </w:r>
            <w:r w:rsidRPr="008B37B1">
              <w:rPr>
                <w:rFonts w:ascii="Verdana" w:hAnsi="Verdana" w:cs="Arial"/>
                <w:b/>
              </w:rPr>
              <w:t xml:space="preserve">ния, </w:t>
            </w:r>
            <w:proofErr w:type="gramStart"/>
            <w:r w:rsidRPr="008B37B1">
              <w:rPr>
                <w:rFonts w:ascii="Verdana" w:hAnsi="Verdana" w:cs="Arial"/>
                <w:b/>
              </w:rPr>
              <w:t>м</w:t>
            </w:r>
            <w:proofErr w:type="gramEnd"/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8B37B1" w:rsidRPr="008B37B1" w:rsidRDefault="008B37B1" w:rsidP="008B37B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 w:rsidRPr="008B37B1">
              <w:rPr>
                <w:rFonts w:ascii="Verdana" w:hAnsi="Verdana" w:cs="Arial"/>
                <w:b/>
              </w:rPr>
              <w:t>Число полос дв</w:t>
            </w:r>
            <w:r w:rsidRPr="008B37B1">
              <w:rPr>
                <w:rFonts w:ascii="Verdana" w:hAnsi="Verdana" w:cs="Arial"/>
                <w:b/>
              </w:rPr>
              <w:t>и</w:t>
            </w:r>
            <w:r w:rsidRPr="008B37B1">
              <w:rPr>
                <w:rFonts w:ascii="Verdana" w:hAnsi="Verdana" w:cs="Arial"/>
                <w:b/>
              </w:rPr>
              <w:t>жения</w:t>
            </w:r>
          </w:p>
        </w:tc>
        <w:tc>
          <w:tcPr>
            <w:tcW w:w="6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8B37B1" w:rsidRPr="008B37B1" w:rsidRDefault="008B37B1" w:rsidP="008B37B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 w:rsidRPr="008B37B1">
              <w:rPr>
                <w:rFonts w:ascii="Verdana" w:hAnsi="Verdana" w:cs="Arial"/>
                <w:b/>
              </w:rPr>
              <w:t>Ширина пеш</w:t>
            </w:r>
            <w:r w:rsidRPr="008B37B1">
              <w:rPr>
                <w:rFonts w:ascii="Verdana" w:hAnsi="Verdana" w:cs="Arial"/>
                <w:b/>
              </w:rPr>
              <w:t>е</w:t>
            </w:r>
            <w:r w:rsidRPr="008B37B1">
              <w:rPr>
                <w:rFonts w:ascii="Verdana" w:hAnsi="Verdana" w:cs="Arial"/>
                <w:b/>
              </w:rPr>
              <w:t>ходной части троту</w:t>
            </w:r>
            <w:r w:rsidRPr="008B37B1">
              <w:rPr>
                <w:rFonts w:ascii="Verdana" w:hAnsi="Verdana" w:cs="Arial"/>
                <w:b/>
              </w:rPr>
              <w:t>а</w:t>
            </w:r>
            <w:r w:rsidRPr="008B37B1">
              <w:rPr>
                <w:rFonts w:ascii="Verdana" w:hAnsi="Verdana" w:cs="Arial"/>
                <w:b/>
              </w:rPr>
              <w:t xml:space="preserve">ра, </w:t>
            </w:r>
            <w:proofErr w:type="gramStart"/>
            <w:r w:rsidRPr="008B37B1">
              <w:rPr>
                <w:rFonts w:ascii="Verdana" w:hAnsi="Verdana" w:cs="Arial"/>
                <w:b/>
              </w:rPr>
              <w:t>м</w:t>
            </w:r>
            <w:proofErr w:type="gramEnd"/>
          </w:p>
        </w:tc>
      </w:tr>
      <w:tr w:rsidR="008B37B1" w:rsidRPr="008B37B1" w:rsidTr="008B37B1">
        <w:tc>
          <w:tcPr>
            <w:tcW w:w="1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7B1" w:rsidRPr="00D33584" w:rsidRDefault="008B37B1" w:rsidP="008B37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Поселковая дорога</w:t>
            </w:r>
          </w:p>
        </w:tc>
        <w:tc>
          <w:tcPr>
            <w:tcW w:w="129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37B1" w:rsidRPr="00D33584" w:rsidRDefault="008B37B1" w:rsidP="008B37B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Связь сельского посел</w:t>
            </w:r>
            <w:r w:rsidRPr="00D33584">
              <w:rPr>
                <w:rFonts w:ascii="Times New Roman" w:hAnsi="Times New Roman" w:cs="Times New Roman"/>
              </w:rPr>
              <w:t>е</w:t>
            </w:r>
            <w:r w:rsidRPr="00D33584">
              <w:rPr>
                <w:rFonts w:ascii="Times New Roman" w:hAnsi="Times New Roman" w:cs="Times New Roman"/>
              </w:rPr>
              <w:t>ния с внешними дор</w:t>
            </w:r>
            <w:r w:rsidRPr="00D33584">
              <w:rPr>
                <w:rFonts w:ascii="Times New Roman" w:hAnsi="Times New Roman" w:cs="Times New Roman"/>
              </w:rPr>
              <w:t>о</w:t>
            </w:r>
            <w:r w:rsidRPr="00D33584">
              <w:rPr>
                <w:rFonts w:ascii="Times New Roman" w:hAnsi="Times New Roman" w:cs="Times New Roman"/>
              </w:rPr>
              <w:t>гами общей сети</w:t>
            </w: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37B1" w:rsidRPr="00D33584" w:rsidRDefault="008B37B1" w:rsidP="008B37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37B1" w:rsidRPr="00D33584" w:rsidRDefault="008B37B1" w:rsidP="008B37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37B1" w:rsidRPr="00D33584" w:rsidRDefault="008B37B1" w:rsidP="008B37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7B1" w:rsidRPr="008B37B1" w:rsidRDefault="008B37B1" w:rsidP="008B37B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8B37B1">
              <w:rPr>
                <w:rFonts w:ascii="Verdana" w:hAnsi="Verdana" w:cs="Arial"/>
              </w:rPr>
              <w:t>-</w:t>
            </w:r>
          </w:p>
        </w:tc>
      </w:tr>
      <w:tr w:rsidR="008B37B1" w:rsidRPr="008B37B1" w:rsidTr="008B37B1">
        <w:tc>
          <w:tcPr>
            <w:tcW w:w="1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7B1" w:rsidRPr="00D33584" w:rsidRDefault="008B37B1" w:rsidP="008B37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Главная улица</w:t>
            </w:r>
          </w:p>
        </w:tc>
        <w:tc>
          <w:tcPr>
            <w:tcW w:w="129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37B1" w:rsidRPr="00D33584" w:rsidRDefault="008B37B1" w:rsidP="008B37B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Связь жилых террит</w:t>
            </w:r>
            <w:r w:rsidRPr="00D33584">
              <w:rPr>
                <w:rFonts w:ascii="Times New Roman" w:hAnsi="Times New Roman" w:cs="Times New Roman"/>
              </w:rPr>
              <w:t>о</w:t>
            </w:r>
            <w:r w:rsidRPr="00D33584">
              <w:rPr>
                <w:rFonts w:ascii="Times New Roman" w:hAnsi="Times New Roman" w:cs="Times New Roman"/>
              </w:rPr>
              <w:t>рий с общественным центром</w:t>
            </w: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37B1" w:rsidRPr="00D33584" w:rsidRDefault="008B37B1" w:rsidP="008B37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37B1" w:rsidRPr="00D33584" w:rsidRDefault="008B37B1" w:rsidP="008B37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37B1" w:rsidRPr="00D33584" w:rsidRDefault="008B37B1" w:rsidP="008B37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2 - 3</w:t>
            </w:r>
          </w:p>
        </w:tc>
        <w:tc>
          <w:tcPr>
            <w:tcW w:w="66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7B1" w:rsidRPr="008B37B1" w:rsidRDefault="008B37B1" w:rsidP="008B37B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8B37B1">
              <w:rPr>
                <w:rFonts w:ascii="Verdana" w:hAnsi="Verdana" w:cs="Arial"/>
              </w:rPr>
              <w:t>1,5 – 2,25</w:t>
            </w:r>
          </w:p>
        </w:tc>
      </w:tr>
      <w:tr w:rsidR="008B37B1" w:rsidRPr="008B37B1" w:rsidTr="008B37B1">
        <w:tc>
          <w:tcPr>
            <w:tcW w:w="12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B37B1" w:rsidRPr="00D33584" w:rsidRDefault="008B37B1" w:rsidP="008B37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Улица в жилой застро</w:t>
            </w:r>
            <w:r w:rsidRPr="00D33584">
              <w:rPr>
                <w:rFonts w:ascii="Times New Roman" w:hAnsi="Times New Roman" w:cs="Times New Roman"/>
              </w:rPr>
              <w:t>й</w:t>
            </w:r>
            <w:r w:rsidRPr="00D33584">
              <w:rPr>
                <w:rFonts w:ascii="Times New Roman" w:hAnsi="Times New Roman" w:cs="Times New Roman"/>
              </w:rPr>
              <w:t>ке</w:t>
            </w:r>
          </w:p>
        </w:tc>
        <w:tc>
          <w:tcPr>
            <w:tcW w:w="129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37B1" w:rsidRPr="00D33584" w:rsidRDefault="008B37B1" w:rsidP="008B37B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37B1" w:rsidRPr="00D33584" w:rsidRDefault="008B37B1" w:rsidP="008B37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37B1" w:rsidRPr="00D33584" w:rsidRDefault="008B37B1" w:rsidP="008B37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37B1" w:rsidRPr="00D33584" w:rsidRDefault="008B37B1" w:rsidP="008B37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7B1" w:rsidRPr="008B37B1" w:rsidRDefault="008B37B1" w:rsidP="008B37B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</w:tr>
      <w:tr w:rsidR="008B37B1" w:rsidRPr="008B37B1" w:rsidTr="008B37B1">
        <w:tc>
          <w:tcPr>
            <w:tcW w:w="1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B37B1" w:rsidRPr="00D33584" w:rsidRDefault="008B37B1" w:rsidP="008B37B1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основная</w:t>
            </w:r>
          </w:p>
        </w:tc>
        <w:tc>
          <w:tcPr>
            <w:tcW w:w="1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7B1" w:rsidRPr="00D33584" w:rsidRDefault="008B37B1" w:rsidP="008B37B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Связь внутри жилых территорий и с главной улицей по направлен</w:t>
            </w:r>
            <w:r w:rsidRPr="00D33584">
              <w:rPr>
                <w:rFonts w:ascii="Times New Roman" w:hAnsi="Times New Roman" w:cs="Times New Roman"/>
              </w:rPr>
              <w:t>и</w:t>
            </w:r>
            <w:r w:rsidRPr="00D33584">
              <w:rPr>
                <w:rFonts w:ascii="Times New Roman" w:hAnsi="Times New Roman" w:cs="Times New Roman"/>
              </w:rPr>
              <w:t>ям с интенсивным дв</w:t>
            </w:r>
            <w:r w:rsidRPr="00D33584">
              <w:rPr>
                <w:rFonts w:ascii="Times New Roman" w:hAnsi="Times New Roman" w:cs="Times New Roman"/>
              </w:rPr>
              <w:t>и</w:t>
            </w:r>
            <w:r w:rsidRPr="00D33584">
              <w:rPr>
                <w:rFonts w:ascii="Times New Roman" w:hAnsi="Times New Roman" w:cs="Times New Roman"/>
              </w:rPr>
              <w:t>жением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7B1" w:rsidRPr="00D33584" w:rsidRDefault="008B37B1" w:rsidP="008B37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7B1" w:rsidRPr="00D33584" w:rsidRDefault="008B37B1" w:rsidP="008B37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7B1" w:rsidRPr="00D33584" w:rsidRDefault="008B37B1" w:rsidP="008B37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7B1" w:rsidRPr="008B37B1" w:rsidRDefault="008B37B1" w:rsidP="008B37B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8B37B1">
              <w:rPr>
                <w:rFonts w:ascii="Verdana" w:hAnsi="Verdana" w:cs="Arial"/>
              </w:rPr>
              <w:t>1,0 – 1,5</w:t>
            </w:r>
          </w:p>
        </w:tc>
      </w:tr>
      <w:tr w:rsidR="008B37B1" w:rsidRPr="008B37B1" w:rsidTr="008B37B1">
        <w:tc>
          <w:tcPr>
            <w:tcW w:w="1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B37B1" w:rsidRPr="00D33584" w:rsidRDefault="008B37B1" w:rsidP="008B37B1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 xml:space="preserve">второстепенная </w:t>
            </w:r>
          </w:p>
          <w:p w:rsidR="008B37B1" w:rsidRPr="00D33584" w:rsidRDefault="008B37B1" w:rsidP="008B37B1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(переулок)</w:t>
            </w:r>
          </w:p>
        </w:tc>
        <w:tc>
          <w:tcPr>
            <w:tcW w:w="1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7B1" w:rsidRPr="00D33584" w:rsidRDefault="008B37B1" w:rsidP="008B37B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Связь между основн</w:t>
            </w:r>
            <w:r w:rsidRPr="00D33584">
              <w:rPr>
                <w:rFonts w:ascii="Times New Roman" w:hAnsi="Times New Roman" w:cs="Times New Roman"/>
              </w:rPr>
              <w:t>ы</w:t>
            </w:r>
            <w:r w:rsidRPr="00D33584">
              <w:rPr>
                <w:rFonts w:ascii="Times New Roman" w:hAnsi="Times New Roman" w:cs="Times New Roman"/>
              </w:rPr>
              <w:t>ми жилыми улицами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7B1" w:rsidRPr="00D33584" w:rsidRDefault="008B37B1" w:rsidP="008B37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7B1" w:rsidRPr="00D33584" w:rsidRDefault="00D33584" w:rsidP="00D335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7B1" w:rsidRPr="00D33584" w:rsidRDefault="008B37B1" w:rsidP="008B37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7B1" w:rsidRPr="008B37B1" w:rsidRDefault="008B37B1" w:rsidP="008B37B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8B37B1">
              <w:rPr>
                <w:rFonts w:ascii="Verdana" w:hAnsi="Verdana" w:cs="Arial"/>
              </w:rPr>
              <w:t>1,0</w:t>
            </w:r>
          </w:p>
        </w:tc>
      </w:tr>
      <w:tr w:rsidR="008B37B1" w:rsidRPr="008B37B1" w:rsidTr="008B37B1">
        <w:tc>
          <w:tcPr>
            <w:tcW w:w="1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37B1" w:rsidRPr="00D33584" w:rsidRDefault="008B37B1" w:rsidP="008B37B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Хозяйственный проезд, скотопрогон</w:t>
            </w:r>
          </w:p>
        </w:tc>
        <w:tc>
          <w:tcPr>
            <w:tcW w:w="129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37B1" w:rsidRPr="00D33584" w:rsidRDefault="008B37B1" w:rsidP="008B37B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Прогон личного скота и проезд грузового тран</w:t>
            </w:r>
            <w:r w:rsidRPr="00D33584">
              <w:rPr>
                <w:rFonts w:ascii="Times New Roman" w:hAnsi="Times New Roman" w:cs="Times New Roman"/>
              </w:rPr>
              <w:t>с</w:t>
            </w:r>
            <w:r w:rsidRPr="00D33584">
              <w:rPr>
                <w:rFonts w:ascii="Times New Roman" w:hAnsi="Times New Roman" w:cs="Times New Roman"/>
              </w:rPr>
              <w:t>порта к приусадебным участкам</w:t>
            </w: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37B1" w:rsidRPr="00D33584" w:rsidRDefault="008B37B1" w:rsidP="008B37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37B1" w:rsidRPr="00D33584" w:rsidRDefault="008B37B1" w:rsidP="008B37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1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37B1" w:rsidRPr="00D33584" w:rsidRDefault="008B37B1" w:rsidP="008B37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5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7B1" w:rsidRPr="008B37B1" w:rsidRDefault="008B37B1" w:rsidP="008B37B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8B37B1">
              <w:rPr>
                <w:rFonts w:ascii="Verdana" w:hAnsi="Verdana" w:cs="Arial"/>
              </w:rPr>
              <w:t>-</w:t>
            </w:r>
          </w:p>
        </w:tc>
      </w:tr>
    </w:tbl>
    <w:p w:rsidR="008B37B1" w:rsidRPr="008B37B1" w:rsidRDefault="008B37B1" w:rsidP="008B37B1">
      <w:pPr>
        <w:spacing w:after="0" w:line="240" w:lineRule="auto"/>
        <w:ind w:firstLine="851"/>
        <w:jc w:val="both"/>
        <w:rPr>
          <w:rFonts w:ascii="Verdana" w:hAnsi="Verdana"/>
          <w:highlight w:val="yellow"/>
        </w:rPr>
      </w:pPr>
    </w:p>
    <w:p w:rsidR="008B37B1" w:rsidRPr="008B37B1" w:rsidRDefault="008B37B1" w:rsidP="008B37B1">
      <w:pPr>
        <w:spacing w:after="0" w:line="240" w:lineRule="auto"/>
        <w:ind w:firstLine="851"/>
        <w:jc w:val="both"/>
        <w:rPr>
          <w:rFonts w:ascii="Verdana" w:hAnsi="Verdana"/>
        </w:rPr>
      </w:pPr>
      <w:r w:rsidRPr="008B37B1">
        <w:rPr>
          <w:rFonts w:ascii="Verdana" w:hAnsi="Verdana"/>
        </w:rPr>
        <w:t>В основу построения улично-дорожной сети положена идея увеличения числа связей между существующими и планируемыми районами села.</w:t>
      </w:r>
    </w:p>
    <w:p w:rsidR="008B37B1" w:rsidRPr="008B37B1" w:rsidRDefault="008B37B1" w:rsidP="008B37B1">
      <w:pPr>
        <w:spacing w:after="0" w:line="240" w:lineRule="auto"/>
        <w:ind w:firstLine="851"/>
        <w:jc w:val="both"/>
        <w:rPr>
          <w:rFonts w:ascii="Verdana" w:hAnsi="Verdana"/>
          <w:color w:val="000000"/>
        </w:rPr>
      </w:pPr>
      <w:r w:rsidRPr="008B37B1">
        <w:rPr>
          <w:rFonts w:ascii="Verdana" w:hAnsi="Verdana"/>
          <w:color w:val="000000"/>
        </w:rPr>
        <w:t>В соответствии с уровнем в иерархии улиц должен быть выполнен п</w:t>
      </w:r>
      <w:r w:rsidRPr="008B37B1">
        <w:rPr>
          <w:rFonts w:ascii="Verdana" w:hAnsi="Verdana"/>
          <w:color w:val="000000"/>
        </w:rPr>
        <w:t>о</w:t>
      </w:r>
      <w:r w:rsidRPr="008B37B1">
        <w:rPr>
          <w:rFonts w:ascii="Verdana" w:hAnsi="Verdana"/>
          <w:color w:val="000000"/>
        </w:rPr>
        <w:t>перечный профиль каждой из них.</w:t>
      </w:r>
    </w:p>
    <w:p w:rsidR="008B37B1" w:rsidRPr="008B37B1" w:rsidRDefault="008B37B1" w:rsidP="008B37B1">
      <w:pPr>
        <w:tabs>
          <w:tab w:val="num" w:pos="2520"/>
          <w:tab w:val="num" w:pos="2880"/>
        </w:tabs>
        <w:spacing w:after="0" w:line="240" w:lineRule="auto"/>
        <w:ind w:firstLine="851"/>
        <w:jc w:val="both"/>
        <w:rPr>
          <w:rFonts w:ascii="Verdana" w:hAnsi="Verdana"/>
        </w:rPr>
      </w:pPr>
      <w:r w:rsidRPr="008B37B1">
        <w:rPr>
          <w:rFonts w:ascii="Verdana" w:hAnsi="Verdana"/>
        </w:rPr>
        <w:lastRenderedPageBreak/>
        <w:t>Классификация сельских улиц и дорог отображена в графической ча</w:t>
      </w:r>
      <w:r w:rsidRPr="008B37B1">
        <w:rPr>
          <w:rFonts w:ascii="Verdana" w:hAnsi="Verdana"/>
        </w:rPr>
        <w:t>с</w:t>
      </w:r>
      <w:r w:rsidRPr="008B37B1">
        <w:rPr>
          <w:rFonts w:ascii="Verdana" w:hAnsi="Verdana"/>
        </w:rPr>
        <w:t>ти проекта («Карта развития транспортной инфраструктуры» материалов по обоснованию). Маркировка поперечных профилей приведена на той же схеме.</w:t>
      </w:r>
    </w:p>
    <w:p w:rsidR="008B37B1" w:rsidRPr="008B37B1" w:rsidRDefault="008B37B1" w:rsidP="008B37B1">
      <w:pPr>
        <w:tabs>
          <w:tab w:val="num" w:pos="2520"/>
          <w:tab w:val="num" w:pos="2880"/>
        </w:tabs>
        <w:spacing w:after="0" w:line="240" w:lineRule="auto"/>
        <w:ind w:firstLine="851"/>
        <w:jc w:val="both"/>
        <w:rPr>
          <w:rFonts w:ascii="Verdana" w:hAnsi="Verdana"/>
          <w:color w:val="000000"/>
        </w:rPr>
      </w:pPr>
      <w:r w:rsidRPr="008B37B1">
        <w:rPr>
          <w:rFonts w:ascii="Verdana" w:hAnsi="Verdana"/>
          <w:color w:val="000000"/>
        </w:rPr>
        <w:t>При проектировании улиц и дорог в районах нового жилищного стро</w:t>
      </w:r>
      <w:r w:rsidRPr="008B37B1">
        <w:rPr>
          <w:rFonts w:ascii="Verdana" w:hAnsi="Verdana"/>
          <w:color w:val="000000"/>
        </w:rPr>
        <w:t>и</w:t>
      </w:r>
      <w:r w:rsidRPr="008B37B1">
        <w:rPr>
          <w:rFonts w:ascii="Verdana" w:hAnsi="Verdana"/>
          <w:color w:val="000000"/>
        </w:rPr>
        <w:t xml:space="preserve">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</w:t>
      </w:r>
      <w:proofErr w:type="gramStart"/>
      <w:r w:rsidRPr="008B37B1">
        <w:rPr>
          <w:rFonts w:ascii="Verdana" w:hAnsi="Verdana"/>
          <w:color w:val="000000"/>
        </w:rPr>
        <w:t>размещаться</w:t>
      </w:r>
      <w:proofErr w:type="gramEnd"/>
      <w:r w:rsidRPr="008B37B1">
        <w:rPr>
          <w:rFonts w:ascii="Verdana" w:hAnsi="Verdana"/>
          <w:color w:val="000000"/>
        </w:rPr>
        <w:t xml:space="preserve"> таким образом на рельефе, чтобы было выполнено требование соблюдения норм</w:t>
      </w:r>
      <w:r w:rsidRPr="008B37B1">
        <w:rPr>
          <w:rFonts w:ascii="Verdana" w:hAnsi="Verdana"/>
          <w:color w:val="000000"/>
        </w:rPr>
        <w:t>а</w:t>
      </w:r>
      <w:r w:rsidRPr="008B37B1">
        <w:rPr>
          <w:rFonts w:ascii="Verdana" w:hAnsi="Verdana"/>
          <w:color w:val="000000"/>
        </w:rPr>
        <w:t>тивных уклонов. Необходимо уделять особое внимание проектированию и строительству основных улиц в условиях наличия сложных геоморфологич</w:t>
      </w:r>
      <w:r w:rsidRPr="008B37B1">
        <w:rPr>
          <w:rFonts w:ascii="Verdana" w:hAnsi="Verdana"/>
          <w:color w:val="000000"/>
        </w:rPr>
        <w:t>е</w:t>
      </w:r>
      <w:r w:rsidRPr="008B37B1">
        <w:rPr>
          <w:rFonts w:ascii="Verdana" w:hAnsi="Verdana"/>
          <w:color w:val="000000"/>
        </w:rPr>
        <w:t>ских факторов.</w:t>
      </w:r>
    </w:p>
    <w:p w:rsidR="008B37B1" w:rsidRPr="008B37B1" w:rsidRDefault="00D55F0D" w:rsidP="00E135B5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color w:val="000000"/>
        </w:rPr>
        <w:t>Программой</w:t>
      </w:r>
      <w:r w:rsidR="008B37B1" w:rsidRPr="008B37B1">
        <w:rPr>
          <w:rFonts w:ascii="Verdana" w:hAnsi="Verdana"/>
        </w:rPr>
        <w:t xml:space="preserve">предлагается формирование на территории </w:t>
      </w:r>
      <w:r w:rsidR="00205A0D">
        <w:rPr>
          <w:rFonts w:ascii="Verdana" w:hAnsi="Verdana"/>
        </w:rPr>
        <w:t>села Таллык</w:t>
      </w:r>
      <w:r w:rsidR="008B37B1" w:rsidRPr="008B37B1">
        <w:rPr>
          <w:rFonts w:ascii="Verdana" w:hAnsi="Verdana"/>
        </w:rPr>
        <w:t xml:space="preserve"> системы основных улиц.</w:t>
      </w:r>
    </w:p>
    <w:p w:rsidR="008B37B1" w:rsidRPr="008B37B1" w:rsidRDefault="008B37B1" w:rsidP="008B37B1">
      <w:pPr>
        <w:spacing w:after="0" w:line="240" w:lineRule="auto"/>
        <w:ind w:firstLine="851"/>
        <w:jc w:val="both"/>
        <w:rPr>
          <w:rFonts w:ascii="Verdana" w:hAnsi="Verdana"/>
        </w:rPr>
      </w:pPr>
      <w:r w:rsidRPr="008B37B1">
        <w:rPr>
          <w:rFonts w:ascii="Verdana" w:hAnsi="Verdana"/>
        </w:rPr>
        <w:t>Основные улицы формируют планировочный каркас населённого пун</w:t>
      </w:r>
      <w:r w:rsidRPr="008B37B1">
        <w:rPr>
          <w:rFonts w:ascii="Verdana" w:hAnsi="Verdana"/>
        </w:rPr>
        <w:t>к</w:t>
      </w:r>
      <w:r w:rsidRPr="008B37B1">
        <w:rPr>
          <w:rFonts w:ascii="Verdana" w:hAnsi="Verdana"/>
        </w:rPr>
        <w:t>та, по ним осуществляются основные связи между различными частями нас</w:t>
      </w:r>
      <w:r w:rsidRPr="008B37B1">
        <w:rPr>
          <w:rFonts w:ascii="Verdana" w:hAnsi="Verdana"/>
        </w:rPr>
        <w:t>е</w:t>
      </w:r>
      <w:r w:rsidRPr="008B37B1">
        <w:rPr>
          <w:rFonts w:ascii="Verdana" w:hAnsi="Verdana"/>
        </w:rPr>
        <w:t>лённого пункта, движение общественного транспорта.</w:t>
      </w:r>
    </w:p>
    <w:p w:rsidR="008B37B1" w:rsidRPr="008B37B1" w:rsidRDefault="008B37B1" w:rsidP="008B37B1">
      <w:pPr>
        <w:spacing w:after="0" w:line="240" w:lineRule="auto"/>
        <w:ind w:firstLine="851"/>
        <w:jc w:val="both"/>
        <w:rPr>
          <w:rFonts w:ascii="Verdana" w:hAnsi="Verdana"/>
        </w:rPr>
      </w:pPr>
      <w:r w:rsidRPr="008B37B1">
        <w:rPr>
          <w:rFonts w:ascii="Verdana" w:hAnsi="Verdana"/>
          <w:b/>
        </w:rPr>
        <w:t>Главной улицей</w:t>
      </w:r>
      <w:r w:rsidRPr="008B37B1">
        <w:rPr>
          <w:rFonts w:ascii="Verdana" w:hAnsi="Verdana"/>
        </w:rPr>
        <w:t xml:space="preserve"> на расчётный срок станет </w:t>
      </w:r>
      <w:r w:rsidRPr="008B37B1">
        <w:rPr>
          <w:rFonts w:ascii="Verdana" w:hAnsi="Verdana"/>
          <w:b/>
        </w:rPr>
        <w:t xml:space="preserve">улица </w:t>
      </w:r>
      <w:r w:rsidR="00205A0D">
        <w:rPr>
          <w:rFonts w:ascii="Verdana" w:hAnsi="Verdana"/>
          <w:b/>
        </w:rPr>
        <w:t>Шоссейная</w:t>
      </w:r>
      <w:r w:rsidRPr="008B37B1">
        <w:rPr>
          <w:rFonts w:ascii="Verdana" w:hAnsi="Verdana"/>
        </w:rPr>
        <w:t xml:space="preserve"> в н</w:t>
      </w:r>
      <w:r w:rsidRPr="008B37B1">
        <w:rPr>
          <w:rFonts w:ascii="Verdana" w:hAnsi="Verdana"/>
        </w:rPr>
        <w:t>а</w:t>
      </w:r>
      <w:r w:rsidRPr="008B37B1">
        <w:rPr>
          <w:rFonts w:ascii="Verdana" w:hAnsi="Verdana"/>
        </w:rPr>
        <w:t xml:space="preserve">правлении </w:t>
      </w:r>
      <w:r w:rsidR="00205A0D">
        <w:rPr>
          <w:rFonts w:ascii="Verdana" w:hAnsi="Verdana"/>
        </w:rPr>
        <w:t>восток-запад, проходит по всему населенному пункту</w:t>
      </w:r>
      <w:r w:rsidRPr="008B37B1">
        <w:rPr>
          <w:rFonts w:ascii="Verdana" w:hAnsi="Verdana"/>
        </w:rPr>
        <w:t>, которая в настоящий момент являетс</w:t>
      </w:r>
      <w:r w:rsidR="00205A0D">
        <w:rPr>
          <w:rFonts w:ascii="Verdana" w:hAnsi="Verdana"/>
        </w:rPr>
        <w:t>я автомобильной дорогой республиканск</w:t>
      </w:r>
      <w:r w:rsidRPr="008B37B1">
        <w:rPr>
          <w:rFonts w:ascii="Verdana" w:hAnsi="Verdana"/>
        </w:rPr>
        <w:t>ого знач</w:t>
      </w:r>
      <w:r w:rsidRPr="008B37B1">
        <w:rPr>
          <w:rFonts w:ascii="Verdana" w:hAnsi="Verdana"/>
        </w:rPr>
        <w:t>е</w:t>
      </w:r>
      <w:r w:rsidRPr="008B37B1">
        <w:rPr>
          <w:rFonts w:ascii="Verdana" w:hAnsi="Verdana"/>
        </w:rPr>
        <w:t xml:space="preserve">ния Черкесск – </w:t>
      </w:r>
      <w:proofErr w:type="spellStart"/>
      <w:r w:rsidR="00205A0D">
        <w:rPr>
          <w:rFonts w:ascii="Verdana" w:hAnsi="Verdana"/>
        </w:rPr>
        <w:t>Бекешевская</w:t>
      </w:r>
      <w:proofErr w:type="spellEnd"/>
      <w:r w:rsidR="00205A0D">
        <w:rPr>
          <w:rFonts w:ascii="Verdana" w:hAnsi="Verdana"/>
        </w:rPr>
        <w:t xml:space="preserve"> граница со Ставропольским краем</w:t>
      </w:r>
      <w:r w:rsidRPr="008B37B1">
        <w:rPr>
          <w:rFonts w:ascii="Verdana" w:hAnsi="Verdana"/>
        </w:rPr>
        <w:t>.</w:t>
      </w:r>
    </w:p>
    <w:p w:rsidR="008B37B1" w:rsidRDefault="008B37B1" w:rsidP="008B37B1">
      <w:pPr>
        <w:spacing w:after="0" w:line="240" w:lineRule="auto"/>
        <w:ind w:firstLine="851"/>
        <w:rPr>
          <w:rFonts w:ascii="Times New Roman" w:eastAsia="Times New Roman" w:hAnsi="Times New Roman"/>
        </w:rPr>
      </w:pPr>
      <w:r w:rsidRPr="008B37B1">
        <w:rPr>
          <w:rFonts w:ascii="Verdana" w:hAnsi="Verdana"/>
          <w:b/>
        </w:rPr>
        <w:t>Основными улицами в жилой застройке</w:t>
      </w:r>
      <w:r w:rsidRPr="008B37B1">
        <w:rPr>
          <w:rFonts w:ascii="Verdana" w:hAnsi="Verdana"/>
        </w:rPr>
        <w:t xml:space="preserve"> на расчетный срок ст</w:t>
      </w:r>
      <w:r w:rsidRPr="008B37B1">
        <w:rPr>
          <w:rFonts w:ascii="Verdana" w:hAnsi="Verdana"/>
        </w:rPr>
        <w:t>а</w:t>
      </w:r>
      <w:r w:rsidRPr="008B37B1">
        <w:rPr>
          <w:rFonts w:ascii="Verdana" w:hAnsi="Verdana"/>
        </w:rPr>
        <w:t>нут</w:t>
      </w:r>
      <w:proofErr w:type="gramStart"/>
      <w:r w:rsidRPr="008B37B1">
        <w:rPr>
          <w:rFonts w:ascii="Verdana" w:hAnsi="Verdana"/>
        </w:rPr>
        <w:t>:</w:t>
      </w:r>
      <w:r w:rsidR="001F4B4F">
        <w:rPr>
          <w:rFonts w:ascii="Times New Roman" w:eastAsia="Times New Roman" w:hAnsi="Times New Roman"/>
        </w:rPr>
        <w:t>Д</w:t>
      </w:r>
      <w:proofErr w:type="gramEnd"/>
      <w:r w:rsidR="001F4B4F">
        <w:rPr>
          <w:rFonts w:ascii="Times New Roman" w:eastAsia="Times New Roman" w:hAnsi="Times New Roman"/>
        </w:rPr>
        <w:t>орога ул. Молодежная,Дорога ул. Луговая,Дорога ул. Южная</w:t>
      </w:r>
    </w:p>
    <w:p w:rsidR="001F4B4F" w:rsidRDefault="001F4B4F" w:rsidP="008B37B1">
      <w:pPr>
        <w:spacing w:after="0" w:line="240" w:lineRule="auto"/>
        <w:ind w:firstLine="851"/>
        <w:rPr>
          <w:rFonts w:ascii="Times New Roman" w:eastAsia="Times New Roman" w:hAnsi="Times New Roman"/>
        </w:rPr>
      </w:pPr>
    </w:p>
    <w:p w:rsidR="001F4B4F" w:rsidRPr="008B37B1" w:rsidRDefault="001F4B4F" w:rsidP="008B37B1">
      <w:pPr>
        <w:spacing w:after="0" w:line="240" w:lineRule="auto"/>
        <w:ind w:firstLine="851"/>
        <w:rPr>
          <w:rFonts w:ascii="Verdana" w:hAnsi="Verdana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4"/>
      </w:tblGrid>
      <w:tr w:rsidR="001F4B4F" w:rsidTr="002C1B02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Default="001F4B4F" w:rsidP="002C1B02">
            <w:pPr>
              <w:tabs>
                <w:tab w:val="left" w:pos="567"/>
              </w:tabs>
              <w:spacing w:line="240" w:lineRule="auto"/>
              <w:ind w:left="98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F4B4F" w:rsidTr="002C1B02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Default="001F4B4F" w:rsidP="002C1B02">
            <w:pPr>
              <w:tabs>
                <w:tab w:val="left" w:pos="567"/>
              </w:tabs>
              <w:spacing w:line="240" w:lineRule="auto"/>
              <w:ind w:left="98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F4B4F" w:rsidTr="002C1B02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Default="001F4B4F" w:rsidP="002C1B02">
            <w:pPr>
              <w:tabs>
                <w:tab w:val="left" w:pos="567"/>
              </w:tabs>
              <w:spacing w:line="240" w:lineRule="auto"/>
              <w:ind w:left="98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8B37B1" w:rsidRPr="008B37B1" w:rsidRDefault="001F4B4F" w:rsidP="008B37B1">
      <w:pPr>
        <w:spacing w:after="0" w:line="240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</w:rPr>
        <w:t>Предлагается упо</w:t>
      </w:r>
      <w:r w:rsidR="008B37B1" w:rsidRPr="008B37B1">
        <w:rPr>
          <w:rFonts w:ascii="Verdana" w:hAnsi="Verdana"/>
        </w:rPr>
        <w:t>р</w:t>
      </w:r>
      <w:r>
        <w:rPr>
          <w:rFonts w:ascii="Verdana" w:hAnsi="Verdana"/>
        </w:rPr>
        <w:t>ядочение системы жилых улиц и переулков</w:t>
      </w:r>
      <w:r w:rsidR="008B37B1" w:rsidRPr="008B37B1">
        <w:rPr>
          <w:rFonts w:ascii="Verdana" w:hAnsi="Verdana"/>
        </w:rPr>
        <w:t>, необх</w:t>
      </w:r>
      <w:r w:rsidR="008B37B1" w:rsidRPr="008B37B1">
        <w:rPr>
          <w:rFonts w:ascii="Verdana" w:hAnsi="Verdana"/>
        </w:rPr>
        <w:t>о</w:t>
      </w:r>
      <w:r w:rsidR="008B37B1" w:rsidRPr="008B37B1">
        <w:rPr>
          <w:rFonts w:ascii="Verdana" w:hAnsi="Verdana"/>
        </w:rPr>
        <w:t>димо выравнивание красных линий, создание систем уличного озеленения и освещения.</w:t>
      </w:r>
    </w:p>
    <w:p w:rsidR="00E135B5" w:rsidRPr="008B37B1" w:rsidRDefault="008B37B1" w:rsidP="00E97723">
      <w:pPr>
        <w:spacing w:after="0" w:line="240" w:lineRule="auto"/>
        <w:ind w:firstLine="851"/>
        <w:jc w:val="both"/>
        <w:rPr>
          <w:rFonts w:ascii="Verdana" w:hAnsi="Verdana"/>
        </w:rPr>
      </w:pPr>
      <w:r w:rsidRPr="008B37B1">
        <w:rPr>
          <w:rFonts w:ascii="Verdana" w:hAnsi="Verdana"/>
        </w:rPr>
        <w:t>Для основных улиц населённого пункта в первоочередном порядке в</w:t>
      </w:r>
      <w:r w:rsidRPr="008B37B1">
        <w:rPr>
          <w:rFonts w:ascii="Verdana" w:hAnsi="Verdana"/>
        </w:rPr>
        <w:t>ы</w:t>
      </w:r>
      <w:r w:rsidRPr="008B37B1">
        <w:rPr>
          <w:rFonts w:ascii="Verdana" w:hAnsi="Verdana"/>
        </w:rPr>
        <w:t>полняются мероприятия по реконструкции, благоустройству, расширению и т.д.</w:t>
      </w:r>
    </w:p>
    <w:p w:rsidR="00E135B5" w:rsidRPr="00E97723" w:rsidRDefault="008B37B1" w:rsidP="00E97723">
      <w:pPr>
        <w:pStyle w:val="3"/>
        <w:spacing w:before="0" w:after="0"/>
        <w:rPr>
          <w:rFonts w:ascii="Verdana" w:hAnsi="Verdana" w:cs="Times New Roman"/>
          <w:color w:val="0000FF"/>
          <w:sz w:val="22"/>
          <w:szCs w:val="22"/>
        </w:rPr>
      </w:pPr>
      <w:bookmarkStart w:id="28" w:name="_Toc280554426"/>
      <w:bookmarkStart w:id="29" w:name="_Toc329684431"/>
      <w:bookmarkStart w:id="30" w:name="_Toc329855424"/>
      <w:r w:rsidRPr="008B37B1">
        <w:rPr>
          <w:rFonts w:ascii="Verdana" w:hAnsi="Verdana" w:cs="Times New Roman"/>
          <w:color w:val="0000FF"/>
          <w:sz w:val="22"/>
          <w:szCs w:val="22"/>
        </w:rPr>
        <w:t>Организация мест стоянки и долговременного хранения транспорта.</w:t>
      </w:r>
      <w:bookmarkEnd w:id="28"/>
      <w:bookmarkEnd w:id="29"/>
      <w:bookmarkEnd w:id="30"/>
    </w:p>
    <w:p w:rsidR="008B37B1" w:rsidRPr="008B37B1" w:rsidRDefault="008B37B1" w:rsidP="008B37B1">
      <w:pPr>
        <w:spacing w:after="0" w:line="240" w:lineRule="auto"/>
        <w:ind w:firstLine="851"/>
        <w:jc w:val="both"/>
        <w:rPr>
          <w:rFonts w:ascii="Verdana" w:hAnsi="Verdana"/>
        </w:rPr>
      </w:pPr>
      <w:r w:rsidRPr="008B37B1">
        <w:rPr>
          <w:rFonts w:ascii="Verdana" w:hAnsi="Verdana"/>
        </w:rPr>
        <w:t>Хранение автотранспорта на территории поселения осуществляется, в основном, в пределах участков предприятий и на придомовых участках жит</w:t>
      </w:r>
      <w:r w:rsidRPr="008B37B1">
        <w:rPr>
          <w:rFonts w:ascii="Verdana" w:hAnsi="Verdana"/>
        </w:rPr>
        <w:t>е</w:t>
      </w:r>
      <w:r w:rsidRPr="008B37B1">
        <w:rPr>
          <w:rFonts w:ascii="Verdana" w:hAnsi="Verdana"/>
        </w:rPr>
        <w:t>лей поселения.</w:t>
      </w:r>
    </w:p>
    <w:p w:rsidR="008B37B1" w:rsidRPr="008B37B1" w:rsidRDefault="008B37B1" w:rsidP="008B37B1">
      <w:pPr>
        <w:spacing w:after="0" w:line="240" w:lineRule="auto"/>
        <w:ind w:firstLine="851"/>
        <w:jc w:val="both"/>
        <w:rPr>
          <w:rFonts w:ascii="Verdana" w:hAnsi="Verdana"/>
        </w:rPr>
      </w:pPr>
      <w:r w:rsidRPr="008B37B1">
        <w:rPr>
          <w:rFonts w:ascii="Verdana" w:hAnsi="Verdana"/>
        </w:rPr>
        <w:t>Гаражно-строительных кооперативов в поселении нет.</w:t>
      </w:r>
    </w:p>
    <w:p w:rsidR="008B37B1" w:rsidRPr="008B37B1" w:rsidRDefault="008B37B1" w:rsidP="008B37B1">
      <w:pPr>
        <w:spacing w:after="0" w:line="240" w:lineRule="auto"/>
        <w:ind w:firstLine="851"/>
        <w:jc w:val="both"/>
        <w:rPr>
          <w:rFonts w:ascii="Verdana" w:hAnsi="Verdana"/>
        </w:rPr>
      </w:pPr>
      <w:r w:rsidRPr="008B37B1">
        <w:rPr>
          <w:rFonts w:ascii="Verdana" w:hAnsi="Verdana"/>
        </w:rPr>
        <w:t>В дальнейшем необходимо предусматривать организацию мест стоянок автомобилей возле зданий общественного назначения с учётом прогнозиру</w:t>
      </w:r>
      <w:r w:rsidRPr="008B37B1">
        <w:rPr>
          <w:rFonts w:ascii="Verdana" w:hAnsi="Verdana"/>
        </w:rPr>
        <w:t>е</w:t>
      </w:r>
      <w:r w:rsidRPr="008B37B1">
        <w:rPr>
          <w:rFonts w:ascii="Verdana" w:hAnsi="Verdana"/>
        </w:rPr>
        <w:t>мого увеличения уровня автомобилизации населения.</w:t>
      </w:r>
    </w:p>
    <w:p w:rsidR="00E135B5" w:rsidRDefault="008B37B1" w:rsidP="00E97723">
      <w:pPr>
        <w:spacing w:after="0" w:line="240" w:lineRule="auto"/>
        <w:ind w:firstLine="851"/>
        <w:jc w:val="both"/>
        <w:rPr>
          <w:rFonts w:ascii="Verdana" w:hAnsi="Verdana"/>
        </w:rPr>
      </w:pPr>
      <w:r w:rsidRPr="008B37B1">
        <w:rPr>
          <w:rFonts w:ascii="Verdana" w:hAnsi="Verdana"/>
        </w:rPr>
        <w:t>Предполагается, что грузовые автомобили будут находиться на хран</w:t>
      </w:r>
      <w:r w:rsidRPr="008B37B1">
        <w:rPr>
          <w:rFonts w:ascii="Verdana" w:hAnsi="Verdana"/>
        </w:rPr>
        <w:t>е</w:t>
      </w:r>
      <w:r w:rsidRPr="008B37B1">
        <w:rPr>
          <w:rFonts w:ascii="Verdana" w:hAnsi="Verdana"/>
        </w:rPr>
        <w:t>нии агропромышленной зоне поселения. Постоянное и временное хранение легковых автомобилей населения предусматривается в границах приусаде</w:t>
      </w:r>
      <w:r w:rsidRPr="008B37B1">
        <w:rPr>
          <w:rFonts w:ascii="Verdana" w:hAnsi="Verdana"/>
        </w:rPr>
        <w:t>б</w:t>
      </w:r>
      <w:r w:rsidRPr="008B37B1">
        <w:rPr>
          <w:rFonts w:ascii="Verdana" w:hAnsi="Verdana"/>
        </w:rPr>
        <w:t>ных участков.</w:t>
      </w:r>
    </w:p>
    <w:p w:rsidR="00E135B5" w:rsidRPr="008B37B1" w:rsidRDefault="008B37B1" w:rsidP="00E135B5">
      <w:pPr>
        <w:spacing w:after="0" w:line="240" w:lineRule="auto"/>
        <w:jc w:val="both"/>
        <w:rPr>
          <w:rFonts w:ascii="Verdana" w:hAnsi="Verdana"/>
          <w:b/>
        </w:rPr>
      </w:pPr>
      <w:r w:rsidRPr="008B37B1">
        <w:rPr>
          <w:rFonts w:ascii="Verdana" w:hAnsi="Verdana"/>
          <w:b/>
        </w:rPr>
        <w:t>Мероприятия, выполнение которых необходимо по данному разделу:</w:t>
      </w:r>
    </w:p>
    <w:p w:rsidR="008B37B1" w:rsidRPr="008B37B1" w:rsidRDefault="008B37B1" w:rsidP="00F42312">
      <w:pPr>
        <w:numPr>
          <w:ilvl w:val="2"/>
          <w:numId w:val="3"/>
        </w:numPr>
        <w:tabs>
          <w:tab w:val="clear" w:pos="2160"/>
          <w:tab w:val="left" w:pos="1418"/>
        </w:tabs>
        <w:spacing w:after="0" w:line="240" w:lineRule="auto"/>
        <w:ind w:left="1418" w:hanging="567"/>
        <w:jc w:val="both"/>
        <w:rPr>
          <w:rFonts w:ascii="Verdana" w:hAnsi="Verdana"/>
          <w:b/>
          <w:i/>
        </w:rPr>
      </w:pPr>
      <w:r w:rsidRPr="008B37B1">
        <w:rPr>
          <w:rFonts w:ascii="Verdana" w:hAnsi="Verdana"/>
          <w:b/>
          <w:i/>
        </w:rPr>
        <w:t>Обеспечение административными мерами устройства нео</w:t>
      </w:r>
      <w:r w:rsidRPr="008B37B1">
        <w:rPr>
          <w:rFonts w:ascii="Verdana" w:hAnsi="Verdana"/>
          <w:b/>
          <w:i/>
        </w:rPr>
        <w:t>б</w:t>
      </w:r>
      <w:r w:rsidRPr="008B37B1">
        <w:rPr>
          <w:rFonts w:ascii="Verdana" w:hAnsi="Verdana"/>
          <w:b/>
          <w:i/>
        </w:rPr>
        <w:t>ходимого количества парковочных мест в соответствии с проектной вместимостью зданий общественного назнач</w:t>
      </w:r>
      <w:r w:rsidRPr="008B37B1">
        <w:rPr>
          <w:rFonts w:ascii="Verdana" w:hAnsi="Verdana"/>
          <w:b/>
          <w:i/>
        </w:rPr>
        <w:t>е</w:t>
      </w:r>
      <w:r w:rsidRPr="008B37B1">
        <w:rPr>
          <w:rFonts w:ascii="Verdana" w:hAnsi="Verdana"/>
          <w:b/>
          <w:i/>
        </w:rPr>
        <w:t>ния на участках, отводимых для их строительства (весь п</w:t>
      </w:r>
      <w:r w:rsidRPr="008B37B1">
        <w:rPr>
          <w:rFonts w:ascii="Verdana" w:hAnsi="Verdana"/>
          <w:b/>
          <w:i/>
        </w:rPr>
        <w:t>е</w:t>
      </w:r>
      <w:r w:rsidRPr="008B37B1">
        <w:rPr>
          <w:rFonts w:ascii="Verdana" w:hAnsi="Verdana"/>
          <w:b/>
          <w:i/>
        </w:rPr>
        <w:t>риод);</w:t>
      </w:r>
    </w:p>
    <w:p w:rsidR="008B37B1" w:rsidRPr="008B37B1" w:rsidRDefault="008B37B1" w:rsidP="00F42312">
      <w:pPr>
        <w:numPr>
          <w:ilvl w:val="2"/>
          <w:numId w:val="3"/>
        </w:numPr>
        <w:tabs>
          <w:tab w:val="clear" w:pos="2160"/>
          <w:tab w:val="left" w:pos="1418"/>
        </w:tabs>
        <w:spacing w:after="0" w:line="240" w:lineRule="auto"/>
        <w:ind w:left="1418" w:hanging="567"/>
        <w:jc w:val="both"/>
        <w:rPr>
          <w:rFonts w:ascii="Verdana" w:hAnsi="Verdana"/>
          <w:b/>
          <w:i/>
        </w:rPr>
      </w:pPr>
      <w:r w:rsidRPr="008B37B1">
        <w:rPr>
          <w:rFonts w:ascii="Verdana" w:hAnsi="Verdana"/>
          <w:b/>
          <w:i/>
        </w:rPr>
        <w:t>Строительство автостоянок около объектов обслуживания (весь период);</w:t>
      </w:r>
    </w:p>
    <w:p w:rsidR="00E135B5" w:rsidRPr="00E97723" w:rsidRDefault="008B37B1" w:rsidP="00E97723">
      <w:pPr>
        <w:numPr>
          <w:ilvl w:val="2"/>
          <w:numId w:val="3"/>
        </w:numPr>
        <w:tabs>
          <w:tab w:val="clear" w:pos="2160"/>
          <w:tab w:val="left" w:pos="1418"/>
        </w:tabs>
        <w:spacing w:after="0" w:line="240" w:lineRule="auto"/>
        <w:ind w:left="1418" w:hanging="567"/>
        <w:jc w:val="both"/>
        <w:rPr>
          <w:rFonts w:ascii="Verdana" w:hAnsi="Verdana"/>
          <w:b/>
          <w:i/>
        </w:rPr>
      </w:pPr>
      <w:r w:rsidRPr="008B37B1">
        <w:rPr>
          <w:rFonts w:ascii="Verdana" w:hAnsi="Verdana"/>
          <w:b/>
          <w:i/>
        </w:rPr>
        <w:lastRenderedPageBreak/>
        <w:t>Организация общественных стоянок в местах наибольшего притяжения (первая очередь – расчётный срок).</w:t>
      </w:r>
    </w:p>
    <w:p w:rsidR="008B37B1" w:rsidRPr="008B37B1" w:rsidRDefault="008B37B1" w:rsidP="00C90C0F">
      <w:pPr>
        <w:pStyle w:val="3"/>
        <w:tabs>
          <w:tab w:val="num" w:pos="2340"/>
        </w:tabs>
        <w:spacing w:before="0" w:after="0"/>
        <w:rPr>
          <w:rFonts w:ascii="Verdana" w:hAnsi="Verdana" w:cs="Times New Roman"/>
          <w:color w:val="0000FF"/>
          <w:sz w:val="22"/>
          <w:szCs w:val="22"/>
        </w:rPr>
      </w:pPr>
      <w:bookmarkStart w:id="31" w:name="_Toc280554427"/>
      <w:bookmarkStart w:id="32" w:name="_Toc329684432"/>
      <w:bookmarkStart w:id="33" w:name="_Toc329855425"/>
      <w:r w:rsidRPr="008B37B1">
        <w:rPr>
          <w:rFonts w:ascii="Verdana" w:hAnsi="Verdana" w:cs="Times New Roman"/>
          <w:color w:val="0000FF"/>
          <w:sz w:val="22"/>
          <w:szCs w:val="22"/>
        </w:rPr>
        <w:t>Создание системы пешеходных улиц и велосипедных дорожек. Обе</w:t>
      </w:r>
      <w:r w:rsidRPr="008B37B1">
        <w:rPr>
          <w:rFonts w:ascii="Verdana" w:hAnsi="Verdana" w:cs="Times New Roman"/>
          <w:color w:val="0000FF"/>
          <w:sz w:val="22"/>
          <w:szCs w:val="22"/>
        </w:rPr>
        <w:t>с</w:t>
      </w:r>
      <w:r w:rsidRPr="008B37B1">
        <w:rPr>
          <w:rFonts w:ascii="Verdana" w:hAnsi="Verdana" w:cs="Times New Roman"/>
          <w:color w:val="0000FF"/>
          <w:sz w:val="22"/>
          <w:szCs w:val="22"/>
        </w:rPr>
        <w:t xml:space="preserve">печение </w:t>
      </w:r>
      <w:proofErr w:type="spellStart"/>
      <w:r w:rsidRPr="008B37B1">
        <w:rPr>
          <w:rFonts w:ascii="Verdana" w:hAnsi="Verdana" w:cs="Times New Roman"/>
          <w:color w:val="0000FF"/>
          <w:sz w:val="22"/>
          <w:szCs w:val="22"/>
        </w:rPr>
        <w:t>безбарьерной</w:t>
      </w:r>
      <w:proofErr w:type="spellEnd"/>
      <w:r w:rsidRPr="008B37B1">
        <w:rPr>
          <w:rFonts w:ascii="Verdana" w:hAnsi="Verdana" w:cs="Times New Roman"/>
          <w:color w:val="0000FF"/>
          <w:sz w:val="22"/>
          <w:szCs w:val="22"/>
        </w:rPr>
        <w:t xml:space="preserve"> среды для лиц с ограниченными возможност</w:t>
      </w:r>
      <w:r w:rsidRPr="008B37B1">
        <w:rPr>
          <w:rFonts w:ascii="Verdana" w:hAnsi="Verdana" w:cs="Times New Roman"/>
          <w:color w:val="0000FF"/>
          <w:sz w:val="22"/>
          <w:szCs w:val="22"/>
        </w:rPr>
        <w:t>я</w:t>
      </w:r>
      <w:r w:rsidRPr="008B37B1">
        <w:rPr>
          <w:rFonts w:ascii="Verdana" w:hAnsi="Verdana" w:cs="Times New Roman"/>
          <w:color w:val="0000FF"/>
          <w:sz w:val="22"/>
          <w:szCs w:val="22"/>
        </w:rPr>
        <w:t>ми.</w:t>
      </w:r>
      <w:bookmarkEnd w:id="31"/>
      <w:bookmarkEnd w:id="32"/>
      <w:bookmarkEnd w:id="33"/>
    </w:p>
    <w:p w:rsidR="008B37B1" w:rsidRPr="008B37B1" w:rsidRDefault="008B37B1" w:rsidP="008B37B1">
      <w:pPr>
        <w:spacing w:after="0" w:line="240" w:lineRule="auto"/>
        <w:ind w:firstLine="851"/>
        <w:jc w:val="both"/>
        <w:rPr>
          <w:rFonts w:ascii="Verdana" w:hAnsi="Verdana"/>
          <w:color w:val="000000"/>
        </w:rPr>
      </w:pPr>
      <w:r w:rsidRPr="008B37B1">
        <w:rPr>
          <w:rFonts w:ascii="Verdana" w:hAnsi="Verdana"/>
          <w:color w:val="000000"/>
        </w:rPr>
        <w:t xml:space="preserve">Для поддержания экологически чистой среды, при небольших отрезках для корреспонденции, на территории населённых пунктов </w:t>
      </w:r>
      <w:r w:rsidR="00D55F0D">
        <w:rPr>
          <w:rFonts w:ascii="Verdana" w:hAnsi="Verdana"/>
          <w:color w:val="000000"/>
        </w:rPr>
        <w:t>Программой</w:t>
      </w:r>
      <w:r w:rsidRPr="008B37B1">
        <w:rPr>
          <w:rFonts w:ascii="Verdana" w:hAnsi="Verdana"/>
          <w:color w:val="000000"/>
        </w:rPr>
        <w:t>преду</w:t>
      </w:r>
      <w:r w:rsidRPr="008B37B1">
        <w:rPr>
          <w:rFonts w:ascii="Verdana" w:hAnsi="Verdana"/>
          <w:color w:val="000000"/>
        </w:rPr>
        <w:t>с</w:t>
      </w:r>
      <w:r w:rsidRPr="008B37B1">
        <w:rPr>
          <w:rFonts w:ascii="Verdana" w:hAnsi="Verdana"/>
          <w:color w:val="000000"/>
        </w:rPr>
        <w:t xml:space="preserve">матривается система пешеходных улиц. </w:t>
      </w:r>
    </w:p>
    <w:p w:rsidR="008B37B1" w:rsidRDefault="00D55F0D" w:rsidP="008B37B1">
      <w:pPr>
        <w:spacing w:after="0" w:line="240" w:lineRule="auto"/>
        <w:ind w:firstLine="851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Программой </w:t>
      </w:r>
      <w:r w:rsidR="008B37B1" w:rsidRPr="008B37B1">
        <w:rPr>
          <w:rFonts w:ascii="Verdana" w:hAnsi="Verdana"/>
          <w:color w:val="000000"/>
        </w:rPr>
        <w:t xml:space="preserve"> предусматривается создание </w:t>
      </w:r>
      <w:proofErr w:type="spellStart"/>
      <w:r w:rsidR="008B37B1" w:rsidRPr="008B37B1">
        <w:rPr>
          <w:rFonts w:ascii="Verdana" w:hAnsi="Verdana"/>
          <w:color w:val="000000"/>
        </w:rPr>
        <w:t>безбарьерной</w:t>
      </w:r>
      <w:proofErr w:type="spellEnd"/>
      <w:r w:rsidR="008B37B1" w:rsidRPr="008B37B1">
        <w:rPr>
          <w:rFonts w:ascii="Verdana" w:hAnsi="Verdana"/>
          <w:color w:val="000000"/>
        </w:rPr>
        <w:t xml:space="preserve"> среды для м</w:t>
      </w:r>
      <w:r w:rsidR="008B37B1" w:rsidRPr="008B37B1">
        <w:rPr>
          <w:rFonts w:ascii="Verdana" w:hAnsi="Verdana"/>
          <w:color w:val="000000"/>
        </w:rPr>
        <w:t>а</w:t>
      </w:r>
      <w:r w:rsidR="008B37B1" w:rsidRPr="008B37B1">
        <w:rPr>
          <w:rFonts w:ascii="Verdana" w:hAnsi="Verdana"/>
          <w:color w:val="000000"/>
        </w:rPr>
        <w:t>ломобильных групп населения. С этой целью при проектировании обществе</w:t>
      </w:r>
      <w:r w:rsidR="008B37B1" w:rsidRPr="008B37B1">
        <w:rPr>
          <w:rFonts w:ascii="Verdana" w:hAnsi="Verdana"/>
          <w:color w:val="000000"/>
        </w:rPr>
        <w:t>н</w:t>
      </w:r>
      <w:r w:rsidR="008B37B1" w:rsidRPr="008B37B1">
        <w:rPr>
          <w:rFonts w:ascii="Verdana" w:hAnsi="Verdana"/>
          <w:color w:val="000000"/>
        </w:rPr>
        <w:t>ных зданий должны предъявляться требования по устройству пандусов с но</w:t>
      </w:r>
      <w:r w:rsidR="008B37B1" w:rsidRPr="008B37B1">
        <w:rPr>
          <w:rFonts w:ascii="Verdana" w:hAnsi="Verdana"/>
          <w:color w:val="000000"/>
        </w:rPr>
        <w:t>р</w:t>
      </w:r>
      <w:r w:rsidR="008B37B1" w:rsidRPr="008B37B1">
        <w:rPr>
          <w:rFonts w:ascii="Verdana" w:hAnsi="Verdana"/>
          <w:color w:val="000000"/>
        </w:rPr>
        <w:t>мативными уклонами, усовершенствованных покрытий тротуаров и всех нео</w:t>
      </w:r>
      <w:r w:rsidR="008B37B1" w:rsidRPr="008B37B1">
        <w:rPr>
          <w:rFonts w:ascii="Verdana" w:hAnsi="Verdana"/>
          <w:color w:val="000000"/>
        </w:rPr>
        <w:t>б</w:t>
      </w:r>
      <w:r w:rsidR="008B37B1" w:rsidRPr="008B37B1">
        <w:rPr>
          <w:rFonts w:ascii="Verdana" w:hAnsi="Verdana"/>
          <w:color w:val="000000"/>
        </w:rPr>
        <w:t xml:space="preserve">ходимых требований, отнесённых к созданию </w:t>
      </w:r>
      <w:proofErr w:type="spellStart"/>
      <w:r w:rsidR="008B37B1" w:rsidRPr="008B37B1">
        <w:rPr>
          <w:rFonts w:ascii="Verdana" w:hAnsi="Verdana"/>
          <w:color w:val="000000"/>
        </w:rPr>
        <w:t>безбарьерной</w:t>
      </w:r>
      <w:proofErr w:type="spellEnd"/>
      <w:r w:rsidR="008B37B1" w:rsidRPr="008B37B1">
        <w:rPr>
          <w:rFonts w:ascii="Verdana" w:hAnsi="Verdana"/>
          <w:color w:val="000000"/>
        </w:rPr>
        <w:t xml:space="preserve"> среды.</w:t>
      </w:r>
    </w:p>
    <w:p w:rsidR="00E135B5" w:rsidRPr="008B37B1" w:rsidRDefault="00E135B5" w:rsidP="008B37B1">
      <w:pPr>
        <w:spacing w:after="0" w:line="240" w:lineRule="auto"/>
        <w:ind w:firstLine="851"/>
        <w:jc w:val="both"/>
        <w:rPr>
          <w:rFonts w:ascii="Verdana" w:hAnsi="Verdana"/>
          <w:color w:val="000000"/>
        </w:rPr>
      </w:pPr>
    </w:p>
    <w:p w:rsidR="008B37B1" w:rsidRDefault="008B37B1" w:rsidP="008B37B1">
      <w:pPr>
        <w:spacing w:after="0" w:line="240" w:lineRule="auto"/>
        <w:ind w:firstLine="851"/>
        <w:jc w:val="both"/>
        <w:rPr>
          <w:rFonts w:ascii="Verdana" w:hAnsi="Verdana"/>
          <w:b/>
          <w:color w:val="000000"/>
        </w:rPr>
      </w:pPr>
      <w:r w:rsidRPr="008B37B1">
        <w:rPr>
          <w:rFonts w:ascii="Verdana" w:hAnsi="Verdana"/>
          <w:b/>
          <w:color w:val="000000"/>
        </w:rPr>
        <w:t>Мероприятия по данному разделу:</w:t>
      </w:r>
    </w:p>
    <w:p w:rsidR="00E135B5" w:rsidRPr="008B37B1" w:rsidRDefault="00E135B5" w:rsidP="008B37B1">
      <w:pPr>
        <w:spacing w:after="0" w:line="240" w:lineRule="auto"/>
        <w:ind w:firstLine="851"/>
        <w:jc w:val="both"/>
        <w:rPr>
          <w:rFonts w:ascii="Verdana" w:hAnsi="Verdana"/>
          <w:b/>
          <w:color w:val="000000"/>
        </w:rPr>
      </w:pPr>
    </w:p>
    <w:p w:rsidR="008B37B1" w:rsidRPr="008B37B1" w:rsidRDefault="008B37B1" w:rsidP="00F42312">
      <w:pPr>
        <w:numPr>
          <w:ilvl w:val="0"/>
          <w:numId w:val="4"/>
        </w:numPr>
        <w:tabs>
          <w:tab w:val="clear" w:pos="1620"/>
          <w:tab w:val="num" w:pos="1418"/>
        </w:tabs>
        <w:spacing w:after="0" w:line="240" w:lineRule="auto"/>
        <w:ind w:left="1418" w:hanging="567"/>
        <w:jc w:val="both"/>
        <w:rPr>
          <w:rFonts w:ascii="Verdana" w:hAnsi="Verdana"/>
          <w:b/>
          <w:i/>
        </w:rPr>
      </w:pPr>
      <w:r w:rsidRPr="008B37B1">
        <w:rPr>
          <w:rFonts w:ascii="Verdana" w:hAnsi="Verdana"/>
          <w:b/>
          <w:i/>
        </w:rPr>
        <w:t>Формирование системы улиц с преимущественно пешехо</w:t>
      </w:r>
      <w:r w:rsidRPr="008B37B1">
        <w:rPr>
          <w:rFonts w:ascii="Verdana" w:hAnsi="Verdana"/>
          <w:b/>
          <w:i/>
        </w:rPr>
        <w:t>д</w:t>
      </w:r>
      <w:r w:rsidRPr="008B37B1">
        <w:rPr>
          <w:rFonts w:ascii="Verdana" w:hAnsi="Verdana"/>
          <w:b/>
          <w:i/>
        </w:rPr>
        <w:t>ным движением (расчётный срок - перспектива);</w:t>
      </w:r>
    </w:p>
    <w:p w:rsidR="008B37B1" w:rsidRPr="008B37B1" w:rsidRDefault="008B37B1" w:rsidP="00F42312">
      <w:pPr>
        <w:numPr>
          <w:ilvl w:val="0"/>
          <w:numId w:val="4"/>
        </w:numPr>
        <w:tabs>
          <w:tab w:val="clear" w:pos="1620"/>
          <w:tab w:val="num" w:pos="1418"/>
        </w:tabs>
        <w:spacing w:after="0" w:line="240" w:lineRule="auto"/>
        <w:ind w:left="1418" w:hanging="567"/>
        <w:jc w:val="both"/>
        <w:rPr>
          <w:rFonts w:ascii="Verdana" w:hAnsi="Verdana"/>
          <w:b/>
          <w:i/>
        </w:rPr>
      </w:pPr>
      <w:r w:rsidRPr="008B37B1">
        <w:rPr>
          <w:rFonts w:ascii="Verdana" w:hAnsi="Verdana"/>
          <w:b/>
          <w:i/>
        </w:rPr>
        <w:t>Обеспечение административными мерами выполнения з</w:t>
      </w:r>
      <w:r w:rsidRPr="008B37B1">
        <w:rPr>
          <w:rFonts w:ascii="Verdana" w:hAnsi="Verdana"/>
          <w:b/>
          <w:i/>
        </w:rPr>
        <w:t>а</w:t>
      </w:r>
      <w:r w:rsidRPr="008B37B1">
        <w:rPr>
          <w:rFonts w:ascii="Verdana" w:hAnsi="Verdana"/>
          <w:b/>
          <w:i/>
        </w:rPr>
        <w:t xml:space="preserve">стройщиками требований по созданию </w:t>
      </w:r>
      <w:proofErr w:type="spellStart"/>
      <w:r w:rsidRPr="008B37B1">
        <w:rPr>
          <w:rFonts w:ascii="Verdana" w:hAnsi="Verdana"/>
          <w:b/>
          <w:i/>
        </w:rPr>
        <w:t>безбарьерной</w:t>
      </w:r>
      <w:proofErr w:type="spellEnd"/>
      <w:r w:rsidRPr="008B37B1">
        <w:rPr>
          <w:rFonts w:ascii="Verdana" w:hAnsi="Verdana"/>
          <w:b/>
          <w:i/>
        </w:rPr>
        <w:t xml:space="preserve"> среды (весь период).</w:t>
      </w:r>
    </w:p>
    <w:p w:rsidR="008B37B1" w:rsidRPr="008B37B1" w:rsidRDefault="008B37B1" w:rsidP="008B37B1">
      <w:pPr>
        <w:spacing w:after="0" w:line="240" w:lineRule="auto"/>
        <w:ind w:left="270"/>
        <w:rPr>
          <w:rFonts w:ascii="Verdana" w:hAnsi="Verdana" w:cs="Times New Roman"/>
        </w:rPr>
      </w:pPr>
    </w:p>
    <w:p w:rsidR="008B37B1" w:rsidRPr="008B37B1" w:rsidRDefault="008B37B1" w:rsidP="008B37B1">
      <w:pPr>
        <w:spacing w:after="0" w:line="240" w:lineRule="auto"/>
        <w:ind w:left="270"/>
        <w:rPr>
          <w:rFonts w:ascii="Verdana" w:hAnsi="Verdana" w:cs="Times New Roman"/>
        </w:rPr>
      </w:pPr>
    </w:p>
    <w:p w:rsidR="008B37B1" w:rsidRPr="008B37B1" w:rsidRDefault="008B37B1" w:rsidP="008B37B1">
      <w:pPr>
        <w:spacing w:after="0" w:line="240" w:lineRule="auto"/>
        <w:ind w:left="270"/>
        <w:rPr>
          <w:rFonts w:ascii="Verdana" w:hAnsi="Verdana" w:cs="Times New Roman"/>
        </w:rPr>
      </w:pPr>
    </w:p>
    <w:p w:rsidR="008B37B1" w:rsidRPr="008B37B1" w:rsidRDefault="008B37B1" w:rsidP="008B37B1">
      <w:pPr>
        <w:spacing w:after="0" w:line="240" w:lineRule="auto"/>
        <w:ind w:left="270"/>
        <w:rPr>
          <w:rFonts w:ascii="Verdana" w:hAnsi="Verdana" w:cs="Times New Roman"/>
        </w:rPr>
      </w:pPr>
    </w:p>
    <w:p w:rsidR="008B37B1" w:rsidRPr="008B37B1" w:rsidRDefault="008B37B1" w:rsidP="008B37B1">
      <w:pPr>
        <w:spacing w:after="0" w:line="240" w:lineRule="auto"/>
        <w:ind w:left="270"/>
        <w:rPr>
          <w:rFonts w:ascii="Verdana" w:hAnsi="Verdana" w:cs="Times New Roman"/>
        </w:rPr>
      </w:pPr>
    </w:p>
    <w:p w:rsidR="008B37B1" w:rsidRPr="008B37B1" w:rsidRDefault="008B37B1" w:rsidP="008B37B1">
      <w:pPr>
        <w:spacing w:after="0" w:line="240" w:lineRule="auto"/>
        <w:ind w:left="270"/>
        <w:rPr>
          <w:rFonts w:ascii="Verdana" w:hAnsi="Verdana" w:cs="Times New Roman"/>
        </w:rPr>
      </w:pPr>
    </w:p>
    <w:p w:rsidR="008B37B1" w:rsidRPr="008B37B1" w:rsidRDefault="008B37B1" w:rsidP="009B6E78">
      <w:pPr>
        <w:spacing w:after="0" w:line="240" w:lineRule="auto"/>
        <w:rPr>
          <w:rFonts w:ascii="Verdana" w:hAnsi="Verdana" w:cs="Times New Roman"/>
        </w:rPr>
      </w:pPr>
    </w:p>
    <w:sectPr w:rsidR="008B37B1" w:rsidRPr="008B37B1" w:rsidSect="000078BF">
      <w:headerReference w:type="default" r:id="rId12"/>
      <w:footerReference w:type="default" r:id="rId13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B02" w:rsidRDefault="002C1B02" w:rsidP="007D0051">
      <w:pPr>
        <w:spacing w:after="0" w:line="240" w:lineRule="auto"/>
      </w:pPr>
      <w:r>
        <w:separator/>
      </w:r>
    </w:p>
  </w:endnote>
  <w:endnote w:type="continuationSeparator" w:id="1">
    <w:p w:rsidR="002C1B02" w:rsidRDefault="002C1B02" w:rsidP="007D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76975"/>
      <w:docPartObj>
        <w:docPartGallery w:val="Page Numbers (Bottom of Page)"/>
        <w:docPartUnique/>
      </w:docPartObj>
    </w:sdtPr>
    <w:sdtContent>
      <w:p w:rsidR="002C1B02" w:rsidRDefault="002457C5">
        <w:pPr>
          <w:pStyle w:val="aa"/>
          <w:jc w:val="right"/>
        </w:pPr>
        <w:r>
          <w:fldChar w:fldCharType="begin"/>
        </w:r>
        <w:r w:rsidR="003A3CC9">
          <w:instrText xml:space="preserve"> PAGE   \* MERGEFORMAT </w:instrText>
        </w:r>
        <w:r>
          <w:fldChar w:fldCharType="separate"/>
        </w:r>
        <w:r w:rsidR="00A04CB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2C1B02" w:rsidRDefault="002C1B0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B02" w:rsidRDefault="002C1B02" w:rsidP="007D0051">
      <w:pPr>
        <w:spacing w:after="0" w:line="240" w:lineRule="auto"/>
      </w:pPr>
      <w:r>
        <w:separator/>
      </w:r>
    </w:p>
  </w:footnote>
  <w:footnote w:type="continuationSeparator" w:id="1">
    <w:p w:rsidR="002C1B02" w:rsidRDefault="002C1B02" w:rsidP="007D0051">
      <w:pPr>
        <w:spacing w:after="0" w:line="240" w:lineRule="auto"/>
      </w:pPr>
      <w:r>
        <w:continuationSeparator/>
      </w:r>
    </w:p>
  </w:footnote>
  <w:footnote w:id="2">
    <w:p w:rsidR="002C1B02" w:rsidRDefault="002C1B02" w:rsidP="008B37B1">
      <w:pPr>
        <w:pStyle w:val="ac"/>
        <w:rPr>
          <w:rStyle w:val="ae"/>
        </w:rPr>
      </w:pPr>
    </w:p>
    <w:p w:rsidR="002C1B02" w:rsidRDefault="002C1B02" w:rsidP="008B37B1">
      <w:pPr>
        <w:pStyle w:val="ac"/>
        <w:rPr>
          <w:sz w:val="22"/>
          <w:szCs w:val="22"/>
        </w:rPr>
      </w:pPr>
    </w:p>
    <w:p w:rsidR="002C1B02" w:rsidRPr="000B740A" w:rsidRDefault="002C1B02" w:rsidP="008B37B1">
      <w:pPr>
        <w:pStyle w:val="ac"/>
        <w:rPr>
          <w:sz w:val="22"/>
          <w:szCs w:val="22"/>
        </w:rPr>
      </w:pPr>
    </w:p>
  </w:footnote>
  <w:footnote w:id="3">
    <w:p w:rsidR="002C1B02" w:rsidRDefault="002C1B02" w:rsidP="004412D1">
      <w:pPr>
        <w:pStyle w:val="ac"/>
      </w:pPr>
      <w:r>
        <w:rPr>
          <w:rStyle w:val="ae"/>
        </w:rPr>
        <w:footnoteRef/>
      </w:r>
      <w:r>
        <w:t xml:space="preserve"> По картографическому обмеру.</w:t>
      </w:r>
    </w:p>
  </w:footnote>
  <w:footnote w:id="4">
    <w:p w:rsidR="002C1B02" w:rsidRDefault="002C1B02" w:rsidP="004412D1">
      <w:pPr>
        <w:pStyle w:val="ac"/>
      </w:pPr>
      <w:r>
        <w:rPr>
          <w:rStyle w:val="ae"/>
        </w:rPr>
        <w:footnoteRef/>
      </w:r>
      <w:r>
        <w:t xml:space="preserve"> По данным Всероссийской переписи населения 2010г.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B02" w:rsidRDefault="002C1B02">
    <w:pPr>
      <w:pStyle w:val="a8"/>
    </w:pPr>
  </w:p>
  <w:p w:rsidR="002C1B02" w:rsidRDefault="002C1B02">
    <w:pPr>
      <w:pStyle w:val="a8"/>
    </w:pPr>
  </w:p>
  <w:p w:rsidR="002C1B02" w:rsidRDefault="002C1B02">
    <w:pPr>
      <w:pStyle w:val="a8"/>
    </w:pPr>
  </w:p>
  <w:p w:rsidR="002C1B02" w:rsidRDefault="002C1B0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6"/>
    <w:multiLevelType w:val="multilevel"/>
    <w:tmpl w:val="00000036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8997650"/>
    <w:multiLevelType w:val="hybridMultilevel"/>
    <w:tmpl w:val="AB7C521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6DF125B"/>
    <w:multiLevelType w:val="hybridMultilevel"/>
    <w:tmpl w:val="A574E6B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21A27943"/>
    <w:multiLevelType w:val="hybridMultilevel"/>
    <w:tmpl w:val="E1647046"/>
    <w:lvl w:ilvl="0" w:tplc="16948FEE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</w:rPr>
    </w:lvl>
    <w:lvl w:ilvl="1" w:tplc="C67C1126">
      <w:start w:val="1"/>
      <w:numFmt w:val="decimal"/>
      <w:lvlText w:val="%2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9747C7"/>
    <w:multiLevelType w:val="hybridMultilevel"/>
    <w:tmpl w:val="D158B196"/>
    <w:lvl w:ilvl="0" w:tplc="5B623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1AB2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C04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1CB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240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4495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691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4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1000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9D1E42"/>
    <w:multiLevelType w:val="hybridMultilevel"/>
    <w:tmpl w:val="E00E000E"/>
    <w:lvl w:ilvl="0" w:tplc="B846C7B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C576CDB"/>
    <w:multiLevelType w:val="hybridMultilevel"/>
    <w:tmpl w:val="C9D20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95BC7"/>
    <w:multiLevelType w:val="hybridMultilevel"/>
    <w:tmpl w:val="76CAC336"/>
    <w:lvl w:ilvl="0" w:tplc="16948FEE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1D0"/>
    <w:rsid w:val="000078BF"/>
    <w:rsid w:val="00040B78"/>
    <w:rsid w:val="00095285"/>
    <w:rsid w:val="00132703"/>
    <w:rsid w:val="00155D50"/>
    <w:rsid w:val="00160861"/>
    <w:rsid w:val="001878FD"/>
    <w:rsid w:val="0019568D"/>
    <w:rsid w:val="001C3592"/>
    <w:rsid w:val="001E3E97"/>
    <w:rsid w:val="001F4B4F"/>
    <w:rsid w:val="00205A0D"/>
    <w:rsid w:val="00217B74"/>
    <w:rsid w:val="002457C5"/>
    <w:rsid w:val="00270464"/>
    <w:rsid w:val="0029301B"/>
    <w:rsid w:val="002A1D24"/>
    <w:rsid w:val="002B1E76"/>
    <w:rsid w:val="002C1B02"/>
    <w:rsid w:val="002D33E0"/>
    <w:rsid w:val="002D58E0"/>
    <w:rsid w:val="00303AAB"/>
    <w:rsid w:val="00320DF4"/>
    <w:rsid w:val="00320FB1"/>
    <w:rsid w:val="00336252"/>
    <w:rsid w:val="0037598A"/>
    <w:rsid w:val="00377568"/>
    <w:rsid w:val="00390377"/>
    <w:rsid w:val="00390A2D"/>
    <w:rsid w:val="003A3CC9"/>
    <w:rsid w:val="00414D9F"/>
    <w:rsid w:val="004412D1"/>
    <w:rsid w:val="00442799"/>
    <w:rsid w:val="00454075"/>
    <w:rsid w:val="004575CE"/>
    <w:rsid w:val="004658AC"/>
    <w:rsid w:val="00484DC0"/>
    <w:rsid w:val="0048778E"/>
    <w:rsid w:val="004A2B0C"/>
    <w:rsid w:val="004A7342"/>
    <w:rsid w:val="004B5634"/>
    <w:rsid w:val="005054A0"/>
    <w:rsid w:val="00506E7C"/>
    <w:rsid w:val="00520229"/>
    <w:rsid w:val="005928CF"/>
    <w:rsid w:val="00596564"/>
    <w:rsid w:val="005B0556"/>
    <w:rsid w:val="005D00CD"/>
    <w:rsid w:val="005E2074"/>
    <w:rsid w:val="00652C7F"/>
    <w:rsid w:val="0066425F"/>
    <w:rsid w:val="00674F7C"/>
    <w:rsid w:val="0068673B"/>
    <w:rsid w:val="006A06C7"/>
    <w:rsid w:val="006C467D"/>
    <w:rsid w:val="006D26F6"/>
    <w:rsid w:val="006F0002"/>
    <w:rsid w:val="0070175A"/>
    <w:rsid w:val="00711678"/>
    <w:rsid w:val="007205C3"/>
    <w:rsid w:val="007635DA"/>
    <w:rsid w:val="007839D2"/>
    <w:rsid w:val="007D0051"/>
    <w:rsid w:val="007D59FF"/>
    <w:rsid w:val="007E52CB"/>
    <w:rsid w:val="00817FA0"/>
    <w:rsid w:val="008325F2"/>
    <w:rsid w:val="00866EA9"/>
    <w:rsid w:val="008864C9"/>
    <w:rsid w:val="008A08D4"/>
    <w:rsid w:val="008B37B1"/>
    <w:rsid w:val="008C5056"/>
    <w:rsid w:val="008F7C4B"/>
    <w:rsid w:val="009127E5"/>
    <w:rsid w:val="009216CB"/>
    <w:rsid w:val="00944756"/>
    <w:rsid w:val="009959D3"/>
    <w:rsid w:val="009B22A9"/>
    <w:rsid w:val="009B6E78"/>
    <w:rsid w:val="00A04CBC"/>
    <w:rsid w:val="00A475BF"/>
    <w:rsid w:val="00A76A50"/>
    <w:rsid w:val="00A835F6"/>
    <w:rsid w:val="00AA1CA3"/>
    <w:rsid w:val="00AA249A"/>
    <w:rsid w:val="00AB7BD2"/>
    <w:rsid w:val="00AC2EFB"/>
    <w:rsid w:val="00AE7E3D"/>
    <w:rsid w:val="00AF3577"/>
    <w:rsid w:val="00B1659F"/>
    <w:rsid w:val="00B17228"/>
    <w:rsid w:val="00B21AD9"/>
    <w:rsid w:val="00B27005"/>
    <w:rsid w:val="00B27EFD"/>
    <w:rsid w:val="00B33F84"/>
    <w:rsid w:val="00B70DF9"/>
    <w:rsid w:val="00B831D0"/>
    <w:rsid w:val="00BC4B18"/>
    <w:rsid w:val="00BD73DF"/>
    <w:rsid w:val="00BE1DC0"/>
    <w:rsid w:val="00BF3AAE"/>
    <w:rsid w:val="00C21E26"/>
    <w:rsid w:val="00C228F5"/>
    <w:rsid w:val="00C90C0F"/>
    <w:rsid w:val="00CB415B"/>
    <w:rsid w:val="00CD1B23"/>
    <w:rsid w:val="00CE7447"/>
    <w:rsid w:val="00D05063"/>
    <w:rsid w:val="00D33584"/>
    <w:rsid w:val="00D55F0D"/>
    <w:rsid w:val="00D62E86"/>
    <w:rsid w:val="00D766E2"/>
    <w:rsid w:val="00D8008A"/>
    <w:rsid w:val="00D861D9"/>
    <w:rsid w:val="00D90CAB"/>
    <w:rsid w:val="00DA3D66"/>
    <w:rsid w:val="00E07FBC"/>
    <w:rsid w:val="00E135B5"/>
    <w:rsid w:val="00E74E0C"/>
    <w:rsid w:val="00E96101"/>
    <w:rsid w:val="00E97723"/>
    <w:rsid w:val="00EC5EFF"/>
    <w:rsid w:val="00F42312"/>
    <w:rsid w:val="00F57700"/>
    <w:rsid w:val="00F82837"/>
    <w:rsid w:val="00F91509"/>
    <w:rsid w:val="00FD49B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7F"/>
  </w:style>
  <w:style w:type="paragraph" w:styleId="1">
    <w:name w:val="heading 1"/>
    <w:basedOn w:val="a"/>
    <w:next w:val="a"/>
    <w:link w:val="10"/>
    <w:qFormat/>
    <w:rsid w:val="008B37B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 Знак2, Знак2 Знак,Знак2,Знак2 Знак"/>
    <w:basedOn w:val="a"/>
    <w:next w:val="a"/>
    <w:link w:val="20"/>
    <w:qFormat/>
    <w:rsid w:val="008B37B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 Знак3, Знак3 Знак,Знак,Знак3,Знак3 Знак, Знак"/>
    <w:basedOn w:val="a"/>
    <w:next w:val="a"/>
    <w:link w:val="30"/>
    <w:qFormat/>
    <w:rsid w:val="00040B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B37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B37B1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7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 Знак2 Знак1, Знак2 Знак Знак,Знак2 Знак1,Знак2 Знак Знак"/>
    <w:basedOn w:val="a0"/>
    <w:link w:val="2"/>
    <w:rsid w:val="008B37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3 Знак1, Знак3 Знак Знак,Знак Знак,Знак3 Знак1,Знак3 Знак Знак, Знак Знак"/>
    <w:basedOn w:val="a0"/>
    <w:link w:val="3"/>
    <w:rsid w:val="00040B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B37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B37B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C21E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4658A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0078BF"/>
  </w:style>
  <w:style w:type="paragraph" w:styleId="a6">
    <w:name w:val="Balloon Text"/>
    <w:basedOn w:val="a"/>
    <w:link w:val="a7"/>
    <w:unhideWhenUsed/>
    <w:rsid w:val="0000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078BF"/>
    <w:rPr>
      <w:rFonts w:ascii="Tahoma" w:hAnsi="Tahoma" w:cs="Tahoma"/>
      <w:sz w:val="16"/>
      <w:szCs w:val="16"/>
    </w:rPr>
  </w:style>
  <w:style w:type="paragraph" w:styleId="a8">
    <w:name w:val="header"/>
    <w:aliases w:val="ВерхКолонтитул"/>
    <w:basedOn w:val="a"/>
    <w:link w:val="a9"/>
    <w:unhideWhenUsed/>
    <w:rsid w:val="007D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7D0051"/>
  </w:style>
  <w:style w:type="paragraph" w:styleId="aa">
    <w:name w:val="footer"/>
    <w:basedOn w:val="a"/>
    <w:link w:val="ab"/>
    <w:uiPriority w:val="99"/>
    <w:unhideWhenUsed/>
    <w:rsid w:val="007D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0051"/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d"/>
    <w:rsid w:val="008B3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c"/>
    <w:rsid w:val="008B37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8B37B1"/>
    <w:rPr>
      <w:vertAlign w:val="superscript"/>
    </w:rPr>
  </w:style>
  <w:style w:type="paragraph" w:customStyle="1" w:styleId="11">
    <w:name w:val="1"/>
    <w:basedOn w:val="a"/>
    <w:rsid w:val="008B37B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">
    <w:name w:val="Схема документа Знак"/>
    <w:basedOn w:val="a0"/>
    <w:link w:val="af0"/>
    <w:semiHidden/>
    <w:rsid w:val="008B37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semiHidden/>
    <w:rsid w:val="008B37B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1">
    <w:name w:val="Body Text Indent"/>
    <w:aliases w:val="Основной текст 1,Нумерованный список !!,Надин стиль"/>
    <w:basedOn w:val="a"/>
    <w:link w:val="af2"/>
    <w:rsid w:val="008B37B1"/>
    <w:pPr>
      <w:spacing w:before="120" w:after="120" w:line="24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"/>
    <w:basedOn w:val="a0"/>
    <w:link w:val="af1"/>
    <w:rsid w:val="008B37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link w:val="Normal"/>
    <w:rsid w:val="008B37B1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">
    <w:name w:val="Normal Знак"/>
    <w:link w:val="12"/>
    <w:rsid w:val="008B37B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Основной текст с отступом1"/>
    <w:basedOn w:val="a"/>
    <w:rsid w:val="008B37B1"/>
    <w:pPr>
      <w:widowControl w:val="0"/>
      <w:tabs>
        <w:tab w:val="left" w:pos="3600"/>
      </w:tabs>
      <w:suppressAutoHyphens/>
      <w:overflowPunct w:val="0"/>
      <w:autoSpaceDE w:val="0"/>
      <w:spacing w:after="0" w:line="240" w:lineRule="auto"/>
      <w:ind w:left="3600" w:hanging="270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toc 2"/>
    <w:basedOn w:val="a"/>
    <w:next w:val="a"/>
    <w:autoRedefine/>
    <w:uiPriority w:val="39"/>
    <w:qFormat/>
    <w:rsid w:val="008B37B1"/>
    <w:pPr>
      <w:tabs>
        <w:tab w:val="left" w:pos="480"/>
        <w:tab w:val="right" w:leader="dot" w:pos="9749"/>
      </w:tabs>
      <w:spacing w:before="40" w:after="40" w:line="240" w:lineRule="auto"/>
      <w:ind w:left="284"/>
      <w:jc w:val="both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qFormat/>
    <w:rsid w:val="008B37B1"/>
    <w:pPr>
      <w:spacing w:after="0" w:line="240" w:lineRule="auto"/>
      <w:ind w:left="567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f3">
    <w:name w:val="Hyperlink"/>
    <w:uiPriority w:val="99"/>
    <w:rsid w:val="008B37B1"/>
    <w:rPr>
      <w:color w:val="0000FF"/>
      <w:u w:val="single"/>
    </w:rPr>
  </w:style>
  <w:style w:type="paragraph" w:styleId="14">
    <w:name w:val="toc 1"/>
    <w:basedOn w:val="a"/>
    <w:next w:val="a"/>
    <w:autoRedefine/>
    <w:uiPriority w:val="39"/>
    <w:qFormat/>
    <w:rsid w:val="008B37B1"/>
    <w:pPr>
      <w:spacing w:before="360" w:after="0" w:line="240" w:lineRule="auto"/>
    </w:pPr>
    <w:rPr>
      <w:rFonts w:ascii="Cambria" w:eastAsia="Times New Roman" w:hAnsi="Cambria" w:cs="Times New Roman"/>
      <w:b/>
      <w:bCs/>
      <w:caps/>
      <w:sz w:val="24"/>
      <w:szCs w:val="24"/>
      <w:lang w:eastAsia="ru-RU"/>
    </w:rPr>
  </w:style>
  <w:style w:type="paragraph" w:customStyle="1" w:styleId="3TimesNewRoman12">
    <w:name w:val="Стиль Заголовок 3 + Times New Roman Синий По центру После:  12 пт"/>
    <w:basedOn w:val="3"/>
    <w:rsid w:val="008B37B1"/>
    <w:pPr>
      <w:spacing w:before="360" w:after="360"/>
      <w:jc w:val="center"/>
    </w:pPr>
    <w:rPr>
      <w:rFonts w:ascii="Times New Roman" w:hAnsi="Times New Roman" w:cs="Times New Roman"/>
      <w:color w:val="0000FF"/>
      <w:spacing w:val="26"/>
      <w:szCs w:val="20"/>
    </w:rPr>
  </w:style>
  <w:style w:type="paragraph" w:styleId="41">
    <w:name w:val="toc 4"/>
    <w:basedOn w:val="a"/>
    <w:next w:val="a"/>
    <w:autoRedefine/>
    <w:uiPriority w:val="39"/>
    <w:rsid w:val="008B37B1"/>
    <w:pPr>
      <w:spacing w:after="0" w:line="240" w:lineRule="auto"/>
      <w:ind w:left="4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39"/>
    <w:rsid w:val="008B37B1"/>
    <w:pPr>
      <w:spacing w:after="0" w:line="240" w:lineRule="auto"/>
      <w:ind w:left="1134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39"/>
    <w:rsid w:val="008B37B1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rsid w:val="008B37B1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rsid w:val="008B37B1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rsid w:val="008B37B1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rmal">
    <w:name w:val="ConsPlusNormal"/>
    <w:rsid w:val="008B37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"/>
    <w:aliases w:val="Body single,bt,отчет_нормаль"/>
    <w:basedOn w:val="a"/>
    <w:link w:val="af5"/>
    <w:rsid w:val="008B37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aliases w:val="Body single Знак,bt Знак,отчет_нормаль Знак"/>
    <w:basedOn w:val="a0"/>
    <w:link w:val="af4"/>
    <w:rsid w:val="008B3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8B37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8B37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caption"/>
    <w:basedOn w:val="a"/>
    <w:next w:val="a"/>
    <w:qFormat/>
    <w:rsid w:val="008B37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Plain Text"/>
    <w:basedOn w:val="a"/>
    <w:link w:val="af8"/>
    <w:rsid w:val="008B37B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8B37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3"/>
    <w:basedOn w:val="a"/>
    <w:link w:val="35"/>
    <w:rsid w:val="008B37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8B37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page number"/>
    <w:basedOn w:val="a0"/>
    <w:rsid w:val="008B37B1"/>
  </w:style>
  <w:style w:type="character" w:customStyle="1" w:styleId="afa">
    <w:name w:val="Символ сноски"/>
    <w:rsid w:val="008B37B1"/>
    <w:rPr>
      <w:vertAlign w:val="superscript"/>
    </w:rPr>
  </w:style>
  <w:style w:type="paragraph" w:customStyle="1" w:styleId="afb">
    <w:name w:val="Заголовок таблицы"/>
    <w:basedOn w:val="a"/>
    <w:rsid w:val="008B37B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customStyle="1" w:styleId="ConsNormal">
    <w:name w:val="ConsNormal"/>
    <w:rsid w:val="008B37B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c">
    <w:name w:val="Body Text First Indent"/>
    <w:basedOn w:val="af4"/>
    <w:link w:val="afd"/>
    <w:rsid w:val="008B37B1"/>
    <w:pPr>
      <w:ind w:firstLine="210"/>
    </w:pPr>
    <w:rPr>
      <w:lang w:eastAsia="ar-SA"/>
    </w:rPr>
  </w:style>
  <w:style w:type="character" w:customStyle="1" w:styleId="afd">
    <w:name w:val="Красная строка Знак"/>
    <w:basedOn w:val="af5"/>
    <w:link w:val="afc"/>
    <w:rsid w:val="008B37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Знак1"/>
    <w:basedOn w:val="a"/>
    <w:rsid w:val="008B37B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2">
    <w:name w:val="Body Text Indent 2"/>
    <w:basedOn w:val="a"/>
    <w:link w:val="23"/>
    <w:rsid w:val="008B37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B3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Обычный + 13 пт"/>
    <w:aliases w:val="По ширине,Первая строка:  1,5 см,Перед:  6 пт,После:  6 пт"/>
    <w:basedOn w:val="a"/>
    <w:rsid w:val="008B37B1"/>
    <w:pPr>
      <w:spacing w:after="0" w:line="240" w:lineRule="auto"/>
    </w:pPr>
    <w:rPr>
      <w:rFonts w:ascii="Times New Roman" w:eastAsia="Times New Roman" w:hAnsi="Times New Roman" w:cs="Times New Roman"/>
      <w:b/>
      <w:i/>
      <w:sz w:val="26"/>
      <w:szCs w:val="26"/>
      <w:lang w:eastAsia="ru-RU"/>
    </w:rPr>
  </w:style>
  <w:style w:type="paragraph" w:customStyle="1" w:styleId="afe">
    <w:name w:val="Новый абзац"/>
    <w:basedOn w:val="a"/>
    <w:link w:val="24"/>
    <w:rsid w:val="008B37B1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4">
    <w:name w:val="Новый абзац Знак2"/>
    <w:link w:val="afe"/>
    <w:rsid w:val="008B37B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8B37B1"/>
    <w:pPr>
      <w:widowControl w:val="0"/>
      <w:autoSpaceDE w:val="0"/>
      <w:autoSpaceDN w:val="0"/>
      <w:adjustRightInd w:val="0"/>
      <w:spacing w:after="0" w:line="235" w:lineRule="exact"/>
      <w:ind w:hanging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B37B1"/>
    <w:pPr>
      <w:widowControl w:val="0"/>
      <w:autoSpaceDE w:val="0"/>
      <w:autoSpaceDN w:val="0"/>
      <w:adjustRightInd w:val="0"/>
      <w:spacing w:after="0" w:line="22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B37B1"/>
    <w:pPr>
      <w:widowControl w:val="0"/>
      <w:autoSpaceDE w:val="0"/>
      <w:autoSpaceDN w:val="0"/>
      <w:adjustRightInd w:val="0"/>
      <w:spacing w:after="0" w:line="230" w:lineRule="exact"/>
      <w:ind w:hanging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B37B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8B37B1"/>
    <w:rPr>
      <w:rFonts w:ascii="Times New Roman" w:hAnsi="Times New Roman" w:cs="Times New Roman"/>
      <w:sz w:val="22"/>
      <w:szCs w:val="22"/>
    </w:rPr>
  </w:style>
  <w:style w:type="paragraph" w:styleId="aff">
    <w:name w:val="List Paragraph"/>
    <w:basedOn w:val="a"/>
    <w:qFormat/>
    <w:rsid w:val="008B37B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f0">
    <w:name w:val="Normal (Web)"/>
    <w:basedOn w:val="a"/>
    <w:uiPriority w:val="99"/>
    <w:rsid w:val="008B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0">
    <w:name w:val="Normal Знак Знак"/>
    <w:rsid w:val="008B37B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38">
    <w:name w:val="Font Style138"/>
    <w:rsid w:val="008B37B1"/>
    <w:rPr>
      <w:rFonts w:ascii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8B37B1"/>
    <w:pPr>
      <w:widowControl w:val="0"/>
      <w:autoSpaceDE w:val="0"/>
      <w:autoSpaceDN w:val="0"/>
      <w:adjustRightInd w:val="0"/>
      <w:spacing w:after="0" w:line="45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37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8B37B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al1">
    <w:name w:val="Normal Знак Знак Знак"/>
    <w:rsid w:val="008B37B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5">
    <w:name w:val="Body Text 2"/>
    <w:basedOn w:val="a"/>
    <w:link w:val="26"/>
    <w:rsid w:val="008B37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8B3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f4"/>
    <w:rsid w:val="008B37B1"/>
    <w:pPr>
      <w:keepLines/>
      <w:spacing w:after="0"/>
      <w:jc w:val="right"/>
    </w:pPr>
    <w:rPr>
      <w:sz w:val="20"/>
      <w:szCs w:val="20"/>
    </w:rPr>
  </w:style>
  <w:style w:type="paragraph" w:styleId="aff1">
    <w:name w:val="TOC Heading"/>
    <w:basedOn w:val="1"/>
    <w:next w:val="a"/>
    <w:uiPriority w:val="39"/>
    <w:qFormat/>
    <w:rsid w:val="008B37B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2015-02-06T00:00:00</PublishDate>
  <Abstract/>
  <CompanyAddress>г. Карачаевск, ул. Чкалова 1</CompanyAddress>
  <CompanyPhone>8(7879)20518, 22101</CompanyPhone>
  <CompanyFax>arhi.kmr@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CF8D8C-F5C8-4AF1-9F09-3F64BF28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17</Pages>
  <Words>4422</Words>
  <Characters>25207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систем транспортной инфраструктуры на территории Верхне-тебердинского сельского поселения  Карачаевского муниципального района Карачаево-черкесской республики</vt:lpstr>
    </vt:vector>
  </TitlesOfParts>
  <Company>Администрация Верхне-Тебердинского сельского поселения  </Company>
  <LinksUpToDate>false</LinksUpToDate>
  <CharactersWithSpaces>29570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систем транспортной инфраструктуры на территории Верхне-тебердинского сельского поселения  Карачаевского муниципального района Карачаево-черкесской республики</dc:title>
  <dc:subject/>
  <dc:creator>АОтдел архитектуры, строительства и ЖКХ  администрации Карачаевского муниципального района</dc:creator>
  <cp:keywords/>
  <dc:description/>
  <cp:lastModifiedBy>GYPNORION</cp:lastModifiedBy>
  <cp:revision>21</cp:revision>
  <cp:lastPrinted>2016-06-02T06:35:00Z</cp:lastPrinted>
  <dcterms:created xsi:type="dcterms:W3CDTF">2014-06-06T04:54:00Z</dcterms:created>
  <dcterms:modified xsi:type="dcterms:W3CDTF">2016-06-02T06:35:00Z</dcterms:modified>
</cp:coreProperties>
</file>