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73C" w:rsidRPr="0038273C" w:rsidRDefault="0038273C" w:rsidP="003A6092">
      <w:pPr>
        <w:shd w:val="clear" w:color="auto" w:fill="FFFFFF"/>
        <w:spacing w:line="240" w:lineRule="auto"/>
        <w:jc w:val="center"/>
        <w:rPr>
          <w:rFonts w:ascii="Roboto" w:eastAsia="Times New Roman" w:hAnsi="Roboto" w:cs="Times New Roman"/>
          <w:color w:val="000000"/>
          <w:sz w:val="24"/>
          <w:szCs w:val="24"/>
          <w:lang w:eastAsia="ru-RU"/>
        </w:rPr>
      </w:pPr>
      <w:r w:rsidRPr="003A6092">
        <w:rPr>
          <w:rFonts w:ascii="Times New Roman" w:eastAsia="Times New Roman" w:hAnsi="Times New Roman" w:cs="Times New Roman"/>
          <w:b/>
          <w:bCs/>
          <w:color w:val="333333"/>
          <w:sz w:val="36"/>
          <w:szCs w:val="36"/>
          <w:lang w:eastAsia="ru-RU"/>
        </w:rPr>
        <w:t>Об ответственности за незаконное приобретение наркотических средств</w:t>
      </w:r>
      <w:r w:rsidRPr="0038273C">
        <w:rPr>
          <w:rFonts w:ascii="Roboto" w:eastAsia="Times New Roman" w:hAnsi="Roboto" w:cs="Times New Roman"/>
          <w:color w:val="000000"/>
          <w:sz w:val="24"/>
          <w:szCs w:val="24"/>
          <w:lang w:eastAsia="ru-RU"/>
        </w:rPr>
        <w:t> </w:t>
      </w:r>
      <w:r w:rsidRPr="0038273C">
        <w:rPr>
          <w:rFonts w:ascii="Roboto" w:eastAsia="Times New Roman" w:hAnsi="Roboto" w:cs="Times New Roman"/>
          <w:color w:val="FFFFFF"/>
          <w:sz w:val="20"/>
          <w:lang w:eastAsia="ru-RU"/>
        </w:rPr>
        <w:t>Текст</w:t>
      </w:r>
    </w:p>
    <w:p w:rsidR="0038273C" w:rsidRPr="0038273C" w:rsidRDefault="0038273C" w:rsidP="0038273C">
      <w:pPr>
        <w:shd w:val="clear" w:color="auto" w:fill="FFFFFF"/>
        <w:spacing w:after="120" w:line="240" w:lineRule="auto"/>
        <w:rPr>
          <w:rFonts w:ascii="Roboto" w:eastAsia="Times New Roman" w:hAnsi="Roboto" w:cs="Times New Roman"/>
          <w:color w:val="000000"/>
          <w:sz w:val="24"/>
          <w:szCs w:val="24"/>
          <w:lang w:eastAsia="ru-RU"/>
        </w:rPr>
      </w:pPr>
      <w:r w:rsidRPr="0038273C">
        <w:rPr>
          <w:rFonts w:ascii="Roboto" w:eastAsia="Times New Roman" w:hAnsi="Roboto" w:cs="Times New Roman"/>
          <w:color w:val="000000"/>
          <w:sz w:val="24"/>
          <w:szCs w:val="24"/>
          <w:lang w:eastAsia="ru-RU"/>
        </w:rPr>
        <w:t> </w:t>
      </w:r>
      <w:r w:rsidRPr="0038273C">
        <w:rPr>
          <w:rFonts w:ascii="Roboto" w:eastAsia="Times New Roman" w:hAnsi="Roboto" w:cs="Times New Roman"/>
          <w:color w:val="FFFFFF"/>
          <w:sz w:val="20"/>
          <w:lang w:eastAsia="ru-RU"/>
        </w:rPr>
        <w:t>Поделиться</w:t>
      </w:r>
    </w:p>
    <w:p w:rsidR="0038273C" w:rsidRPr="003A6092" w:rsidRDefault="0038273C" w:rsidP="003A6092">
      <w:pPr>
        <w:pStyle w:val="a4"/>
        <w:ind w:firstLine="708"/>
        <w:jc w:val="both"/>
        <w:rPr>
          <w:rFonts w:ascii="Times New Roman" w:hAnsi="Times New Roman" w:cs="Times New Roman"/>
          <w:sz w:val="28"/>
          <w:szCs w:val="28"/>
          <w:lang w:eastAsia="ru-RU"/>
        </w:rPr>
      </w:pPr>
      <w:r w:rsidRPr="003A6092">
        <w:rPr>
          <w:rFonts w:ascii="Times New Roman" w:hAnsi="Times New Roman" w:cs="Times New Roman"/>
          <w:sz w:val="28"/>
          <w:szCs w:val="28"/>
          <w:lang w:eastAsia="ru-RU"/>
        </w:rPr>
        <w:t>Согласно ч. 1 ст. 228 УК РФ предусмотрена ответственность за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и наказывается:</w:t>
      </w:r>
    </w:p>
    <w:p w:rsidR="0038273C" w:rsidRPr="003A6092" w:rsidRDefault="0038273C" w:rsidP="003A6092">
      <w:pPr>
        <w:pStyle w:val="a4"/>
        <w:jc w:val="both"/>
        <w:rPr>
          <w:rFonts w:ascii="Times New Roman" w:hAnsi="Times New Roman" w:cs="Times New Roman"/>
          <w:sz w:val="28"/>
          <w:szCs w:val="28"/>
          <w:lang w:eastAsia="ru-RU"/>
        </w:rPr>
      </w:pPr>
      <w:r w:rsidRPr="003A6092">
        <w:rPr>
          <w:rFonts w:ascii="Times New Roman" w:hAnsi="Times New Roman" w:cs="Times New Roman"/>
          <w:sz w:val="28"/>
          <w:szCs w:val="28"/>
          <w:lang w:eastAsia="ru-RU"/>
        </w:rPr>
        <w:t>– штрафом в размере до сорока тысяч рублей или в размере заработной платы или иного дохода осужденного за период до трех месяцев;</w:t>
      </w:r>
    </w:p>
    <w:p w:rsidR="0038273C" w:rsidRPr="003A6092" w:rsidRDefault="0038273C" w:rsidP="003A6092">
      <w:pPr>
        <w:pStyle w:val="a4"/>
        <w:jc w:val="both"/>
        <w:rPr>
          <w:rFonts w:ascii="Times New Roman" w:hAnsi="Times New Roman" w:cs="Times New Roman"/>
          <w:sz w:val="28"/>
          <w:szCs w:val="28"/>
          <w:lang w:eastAsia="ru-RU"/>
        </w:rPr>
      </w:pPr>
      <w:r w:rsidRPr="003A6092">
        <w:rPr>
          <w:rFonts w:ascii="Times New Roman" w:hAnsi="Times New Roman" w:cs="Times New Roman"/>
          <w:sz w:val="28"/>
          <w:szCs w:val="28"/>
          <w:lang w:eastAsia="ru-RU"/>
        </w:rPr>
        <w:t>– обязательными работами на срок до четырехсот восьмидесяти часов;</w:t>
      </w:r>
    </w:p>
    <w:p w:rsidR="0038273C" w:rsidRPr="003A6092" w:rsidRDefault="0038273C" w:rsidP="003A6092">
      <w:pPr>
        <w:pStyle w:val="a4"/>
        <w:jc w:val="both"/>
        <w:rPr>
          <w:rFonts w:ascii="Times New Roman" w:hAnsi="Times New Roman" w:cs="Times New Roman"/>
          <w:sz w:val="28"/>
          <w:szCs w:val="28"/>
          <w:lang w:eastAsia="ru-RU"/>
        </w:rPr>
      </w:pPr>
      <w:r w:rsidRPr="003A6092">
        <w:rPr>
          <w:rFonts w:ascii="Times New Roman" w:hAnsi="Times New Roman" w:cs="Times New Roman"/>
          <w:sz w:val="28"/>
          <w:szCs w:val="28"/>
          <w:lang w:eastAsia="ru-RU"/>
        </w:rPr>
        <w:t>– исправительными работами на срок до двух лет;</w:t>
      </w:r>
    </w:p>
    <w:p w:rsidR="0038273C" w:rsidRPr="003A6092" w:rsidRDefault="0038273C" w:rsidP="003A6092">
      <w:pPr>
        <w:pStyle w:val="a4"/>
        <w:jc w:val="both"/>
        <w:rPr>
          <w:rFonts w:ascii="Times New Roman" w:hAnsi="Times New Roman" w:cs="Times New Roman"/>
          <w:sz w:val="28"/>
          <w:szCs w:val="28"/>
          <w:lang w:eastAsia="ru-RU"/>
        </w:rPr>
      </w:pPr>
      <w:r w:rsidRPr="003A6092">
        <w:rPr>
          <w:rFonts w:ascii="Times New Roman" w:hAnsi="Times New Roman" w:cs="Times New Roman"/>
          <w:sz w:val="28"/>
          <w:szCs w:val="28"/>
          <w:lang w:eastAsia="ru-RU"/>
        </w:rPr>
        <w:t>– ограничением свободы на срок до трех лет;</w:t>
      </w:r>
    </w:p>
    <w:p w:rsidR="0038273C" w:rsidRPr="003A6092" w:rsidRDefault="0038273C" w:rsidP="003A6092">
      <w:pPr>
        <w:pStyle w:val="a4"/>
        <w:jc w:val="both"/>
        <w:rPr>
          <w:rFonts w:ascii="Times New Roman" w:hAnsi="Times New Roman" w:cs="Times New Roman"/>
          <w:sz w:val="28"/>
          <w:szCs w:val="28"/>
          <w:lang w:eastAsia="ru-RU"/>
        </w:rPr>
      </w:pPr>
      <w:r w:rsidRPr="003A6092">
        <w:rPr>
          <w:rFonts w:ascii="Times New Roman" w:hAnsi="Times New Roman" w:cs="Times New Roman"/>
          <w:sz w:val="28"/>
          <w:szCs w:val="28"/>
          <w:lang w:eastAsia="ru-RU"/>
        </w:rPr>
        <w:t>– лишением свободы на тот же срок.</w:t>
      </w:r>
    </w:p>
    <w:p w:rsidR="0038273C" w:rsidRPr="003A6092" w:rsidRDefault="0038273C" w:rsidP="003A6092">
      <w:pPr>
        <w:pStyle w:val="a4"/>
        <w:ind w:firstLine="708"/>
        <w:jc w:val="both"/>
        <w:rPr>
          <w:rFonts w:ascii="Times New Roman" w:hAnsi="Times New Roman" w:cs="Times New Roman"/>
          <w:sz w:val="28"/>
          <w:szCs w:val="28"/>
          <w:lang w:eastAsia="ru-RU"/>
        </w:rPr>
      </w:pPr>
      <w:r w:rsidRPr="003A6092">
        <w:rPr>
          <w:rFonts w:ascii="Times New Roman" w:hAnsi="Times New Roman" w:cs="Times New Roman"/>
          <w:sz w:val="28"/>
          <w:szCs w:val="28"/>
          <w:lang w:eastAsia="ru-RU"/>
        </w:rPr>
        <w:t>Согласно Постановлению Пленума Верховного Суда РФ от 15.06.2006 N 14 "О судебной практике по делам о преступлениях, связанных с наркотическими средствами, психотропными, сильнодействующими и ядовитыми веществами" незаконным приобретением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надлежит считать их получение любым способом, в том числе покупку, получение в дар, а также в качестве средства взаиморасчета за проделанную работу, оказанную услугу или в уплату долга, в обмен на другие товары и вещи, присвоение найденного, сбор дикорастущих растений или их частей, включенных в Перечень наркотических средств, психотропных веществ и их прекурсоров, подлежащих контролю в Российской Федерации (в том числе на землях сельскохозяйственных и иных предприятий, а также на земельных участках граждан, если эти растения не высевались и не выращивались), сбор остатков находящихся на неохраняемых полях посевов указанных растений после завершения их уборки.</w:t>
      </w:r>
    </w:p>
    <w:p w:rsidR="0038273C" w:rsidRPr="003A6092" w:rsidRDefault="0038273C" w:rsidP="003A6092">
      <w:pPr>
        <w:pStyle w:val="a4"/>
        <w:ind w:firstLine="708"/>
        <w:jc w:val="both"/>
        <w:rPr>
          <w:rFonts w:ascii="Times New Roman" w:hAnsi="Times New Roman" w:cs="Times New Roman"/>
          <w:sz w:val="28"/>
          <w:szCs w:val="28"/>
          <w:lang w:eastAsia="ru-RU"/>
        </w:rPr>
      </w:pPr>
      <w:bookmarkStart w:id="0" w:name="_GoBack"/>
      <w:bookmarkEnd w:id="0"/>
      <w:r w:rsidRPr="003A6092">
        <w:rPr>
          <w:rFonts w:ascii="Times New Roman" w:hAnsi="Times New Roman" w:cs="Times New Roman"/>
          <w:sz w:val="28"/>
          <w:szCs w:val="28"/>
          <w:lang w:eastAsia="ru-RU"/>
        </w:rPr>
        <w:lastRenderedPageBreak/>
        <w:t>При этом следует учитывать, что в случаях, когда лицо незаконно приобретает, хранит, перевозит, изготавливает, перерабатывает без цели сбыта наркотические средства, психотропные вещества или их аналоги, размеры которых в отдельности не превышают указанный в списках значительный размер таких средств или веществ, содеянное при наличии к тому оснований может влечь административную ответственность (статья 6.8 КоАП РФ).</w:t>
      </w:r>
    </w:p>
    <w:p w:rsidR="00A61AF6" w:rsidRPr="003A6092" w:rsidRDefault="00A61AF6" w:rsidP="003A6092">
      <w:pPr>
        <w:pStyle w:val="a4"/>
        <w:jc w:val="both"/>
        <w:rPr>
          <w:rFonts w:ascii="Times New Roman" w:hAnsi="Times New Roman" w:cs="Times New Roman"/>
          <w:sz w:val="28"/>
          <w:szCs w:val="28"/>
        </w:rPr>
      </w:pPr>
    </w:p>
    <w:sectPr w:rsidR="00A61AF6" w:rsidRPr="003A6092" w:rsidSect="00C86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273C"/>
    <w:rsid w:val="0038273C"/>
    <w:rsid w:val="003A6092"/>
    <w:rsid w:val="00A61AF6"/>
    <w:rsid w:val="00C8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3233"/>
  <w15:docId w15:val="{A6288F78-1DFD-49FE-B3C1-E9D98636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C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38273C"/>
  </w:style>
  <w:style w:type="character" w:customStyle="1" w:styleId="feeds-pagenavigationtooltip">
    <w:name w:val="feeds-page__navigation_tooltip"/>
    <w:basedOn w:val="a0"/>
    <w:rsid w:val="0038273C"/>
  </w:style>
  <w:style w:type="paragraph" w:styleId="a3">
    <w:name w:val="Normal (Web)"/>
    <w:basedOn w:val="a"/>
    <w:uiPriority w:val="99"/>
    <w:semiHidden/>
    <w:unhideWhenUsed/>
    <w:rsid w:val="00382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A60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528615">
      <w:bodyDiv w:val="1"/>
      <w:marLeft w:val="0"/>
      <w:marRight w:val="0"/>
      <w:marTop w:val="0"/>
      <w:marBottom w:val="0"/>
      <w:divBdr>
        <w:top w:val="none" w:sz="0" w:space="0" w:color="auto"/>
        <w:left w:val="none" w:sz="0" w:space="0" w:color="auto"/>
        <w:bottom w:val="none" w:sz="0" w:space="0" w:color="auto"/>
        <w:right w:val="none" w:sz="0" w:space="0" w:color="auto"/>
      </w:divBdr>
      <w:divsChild>
        <w:div w:id="1720854888">
          <w:marLeft w:val="0"/>
          <w:marRight w:val="0"/>
          <w:marTop w:val="0"/>
          <w:marBottom w:val="960"/>
          <w:divBdr>
            <w:top w:val="none" w:sz="0" w:space="0" w:color="auto"/>
            <w:left w:val="none" w:sz="0" w:space="0" w:color="auto"/>
            <w:bottom w:val="none" w:sz="0" w:space="0" w:color="auto"/>
            <w:right w:val="none" w:sz="0" w:space="0" w:color="auto"/>
          </w:divBdr>
        </w:div>
        <w:div w:id="2124181303">
          <w:marLeft w:val="0"/>
          <w:marRight w:val="720"/>
          <w:marTop w:val="0"/>
          <w:marBottom w:val="0"/>
          <w:divBdr>
            <w:top w:val="none" w:sz="0" w:space="0" w:color="auto"/>
            <w:left w:val="none" w:sz="0" w:space="0" w:color="auto"/>
            <w:bottom w:val="none" w:sz="0" w:space="0" w:color="auto"/>
            <w:right w:val="none" w:sz="0" w:space="0" w:color="auto"/>
          </w:divBdr>
          <w:divsChild>
            <w:div w:id="136187258">
              <w:marLeft w:val="0"/>
              <w:marRight w:val="0"/>
              <w:marTop w:val="0"/>
              <w:marBottom w:val="120"/>
              <w:divBdr>
                <w:top w:val="none" w:sz="0" w:space="0" w:color="auto"/>
                <w:left w:val="none" w:sz="0" w:space="0" w:color="auto"/>
                <w:bottom w:val="none" w:sz="0" w:space="0" w:color="auto"/>
                <w:right w:val="none" w:sz="0" w:space="0" w:color="auto"/>
              </w:divBdr>
            </w:div>
            <w:div w:id="195244195">
              <w:marLeft w:val="0"/>
              <w:marRight w:val="0"/>
              <w:marTop w:val="0"/>
              <w:marBottom w:val="120"/>
              <w:divBdr>
                <w:top w:val="none" w:sz="0" w:space="0" w:color="auto"/>
                <w:left w:val="none" w:sz="0" w:space="0" w:color="auto"/>
                <w:bottom w:val="none" w:sz="0" w:space="0" w:color="auto"/>
                <w:right w:val="none" w:sz="0" w:space="0" w:color="auto"/>
              </w:divBdr>
            </w:div>
          </w:divsChild>
        </w:div>
        <w:div w:id="70350906">
          <w:marLeft w:val="0"/>
          <w:marRight w:val="0"/>
          <w:marTop w:val="0"/>
          <w:marBottom w:val="0"/>
          <w:divBdr>
            <w:top w:val="none" w:sz="0" w:space="0" w:color="auto"/>
            <w:left w:val="none" w:sz="0" w:space="0" w:color="auto"/>
            <w:bottom w:val="none" w:sz="0" w:space="0" w:color="auto"/>
            <w:right w:val="none" w:sz="0" w:space="0" w:color="auto"/>
          </w:divBdr>
          <w:divsChild>
            <w:div w:id="1012606118">
              <w:marLeft w:val="0"/>
              <w:marRight w:val="0"/>
              <w:marTop w:val="0"/>
              <w:marBottom w:val="0"/>
              <w:divBdr>
                <w:top w:val="none" w:sz="0" w:space="0" w:color="auto"/>
                <w:left w:val="none" w:sz="0" w:space="0" w:color="auto"/>
                <w:bottom w:val="none" w:sz="0" w:space="0" w:color="auto"/>
                <w:right w:val="none" w:sz="0" w:space="0" w:color="auto"/>
              </w:divBdr>
              <w:divsChild>
                <w:div w:id="10924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91C69-C9EB-4202-AD7B-3263FCDE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Экба Альбина Алихановна</cp:lastModifiedBy>
  <cp:revision>2</cp:revision>
  <cp:lastPrinted>2021-09-27T16:50:00Z</cp:lastPrinted>
  <dcterms:created xsi:type="dcterms:W3CDTF">2021-09-27T09:59:00Z</dcterms:created>
  <dcterms:modified xsi:type="dcterms:W3CDTF">2021-09-27T16:50:00Z</dcterms:modified>
</cp:coreProperties>
</file>